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30FE" w14:textId="77777777" w:rsidR="002C7693" w:rsidRDefault="002C7693" w:rsidP="002C7693">
      <w:pPr>
        <w:pStyle w:val="a3"/>
        <w:spacing w:before="220" w:beforeAutospacing="0" w:after="220" w:afterAutospacing="0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</w:rPr>
        <w:t>Пользовательское соглашение сайта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Три-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дерева.рф</w:t>
      </w:r>
      <w:proofErr w:type="spellEnd"/>
    </w:p>
    <w:p w14:paraId="7A832E6D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b/>
          <w:bCs/>
          <w:color w:val="000000"/>
          <w:sz w:val="23"/>
          <w:szCs w:val="23"/>
        </w:rPr>
        <w:t>1. Общие положения</w:t>
      </w:r>
    </w:p>
    <w:p w14:paraId="1599079B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1.1. Пользовательское соглашение (далее – «</w:t>
      </w:r>
      <w:r>
        <w:rPr>
          <w:rFonts w:ascii="Arial" w:hAnsi="Arial" w:cs="Arial"/>
          <w:b/>
          <w:bCs/>
          <w:color w:val="000000"/>
          <w:sz w:val="23"/>
          <w:szCs w:val="23"/>
        </w:rPr>
        <w:t>Соглашение</w:t>
      </w:r>
      <w:r>
        <w:rPr>
          <w:rFonts w:ascii="Arial" w:hAnsi="Arial" w:cs="Arial"/>
          <w:color w:val="000000"/>
          <w:sz w:val="23"/>
          <w:szCs w:val="23"/>
        </w:rPr>
        <w:t xml:space="preserve">») является публичной офертой и определяет условия использования материалов и сервисов, размещенных Администратором на сайте в сети Интернет по адресу: </w:t>
      </w:r>
      <w:r>
        <w:rPr>
          <w:rFonts w:ascii="Arial" w:hAnsi="Arial" w:cs="Arial"/>
          <w:b/>
          <w:bCs/>
          <w:color w:val="000000"/>
          <w:sz w:val="23"/>
          <w:szCs w:val="23"/>
        </w:rPr>
        <w:t>Три-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дерева.рф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(далее – </w:t>
      </w:r>
      <w:r>
        <w:rPr>
          <w:rFonts w:ascii="Arial" w:hAnsi="Arial" w:cs="Arial"/>
          <w:b/>
          <w:bCs/>
          <w:color w:val="000000"/>
          <w:sz w:val="23"/>
          <w:szCs w:val="23"/>
        </w:rPr>
        <w:t>«Сайт»</w:t>
      </w:r>
      <w:r>
        <w:rPr>
          <w:rFonts w:ascii="Arial" w:hAnsi="Arial" w:cs="Arial"/>
          <w:color w:val="000000"/>
          <w:sz w:val="23"/>
          <w:szCs w:val="23"/>
        </w:rPr>
        <w:t>) пользователями при помощи Сервиса.</w:t>
      </w:r>
    </w:p>
    <w:p w14:paraId="2AC59077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 xml:space="preserve">1.2. </w:t>
      </w:r>
      <w:r>
        <w:rPr>
          <w:rFonts w:ascii="Arial" w:hAnsi="Arial" w:cs="Arial"/>
          <w:b/>
          <w:bCs/>
          <w:color w:val="000000"/>
          <w:sz w:val="23"/>
          <w:szCs w:val="23"/>
        </w:rPr>
        <w:t>Сервис</w:t>
      </w:r>
      <w:r>
        <w:rPr>
          <w:rFonts w:ascii="Arial" w:hAnsi="Arial" w:cs="Arial"/>
          <w:color w:val="000000"/>
          <w:sz w:val="23"/>
          <w:szCs w:val="23"/>
        </w:rPr>
        <w:t xml:space="preserve"> – это программно-аппаратный комплекс, доступный на Сайте, позволяющий Пользователю использовать предусмотренный для него функционал. Сервис включает в себя интерфейс, программное обеспечение и иные элементы (инструменты, алгоритмы, способы), необходимые для надлежащего функционирования Сайта.</w:t>
      </w:r>
    </w:p>
    <w:p w14:paraId="7843DFD2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 xml:space="preserve">1.3. Администратором является </w:t>
      </w:r>
      <w:r>
        <w:rPr>
          <w:rFonts w:ascii="Arial" w:hAnsi="Arial" w:cs="Arial"/>
          <w:b/>
          <w:bCs/>
          <w:color w:val="000000"/>
          <w:sz w:val="23"/>
          <w:szCs w:val="23"/>
        </w:rPr>
        <w:t>ООО “Три дерева”</w:t>
      </w:r>
      <w:r>
        <w:rPr>
          <w:rFonts w:ascii="Arial" w:hAnsi="Arial" w:cs="Arial"/>
          <w:color w:val="000000"/>
          <w:sz w:val="23"/>
          <w:szCs w:val="23"/>
        </w:rPr>
        <w:t>, от имени которого действует генеральный Шилов Петр Иванович на основании устава (далее – "</w:t>
      </w:r>
      <w:r>
        <w:rPr>
          <w:rFonts w:ascii="Arial" w:hAnsi="Arial" w:cs="Arial"/>
          <w:b/>
          <w:bCs/>
          <w:color w:val="000000"/>
          <w:sz w:val="23"/>
          <w:szCs w:val="23"/>
        </w:rPr>
        <w:t>Администратор</w:t>
      </w:r>
      <w:r>
        <w:rPr>
          <w:rFonts w:ascii="Arial" w:hAnsi="Arial" w:cs="Arial"/>
          <w:color w:val="000000"/>
          <w:sz w:val="23"/>
          <w:szCs w:val="23"/>
        </w:rPr>
        <w:t>").</w:t>
      </w:r>
    </w:p>
    <w:p w14:paraId="5EEE7D23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 xml:space="preserve">1.4. </w:t>
      </w:r>
      <w:r>
        <w:rPr>
          <w:rFonts w:ascii="Arial" w:hAnsi="Arial" w:cs="Arial"/>
          <w:b/>
          <w:bCs/>
          <w:color w:val="000000"/>
          <w:sz w:val="23"/>
          <w:szCs w:val="23"/>
        </w:rPr>
        <w:t>Пользователь</w:t>
      </w:r>
      <w:r>
        <w:rPr>
          <w:rFonts w:ascii="Arial" w:hAnsi="Arial" w:cs="Arial"/>
          <w:color w:val="000000"/>
          <w:sz w:val="23"/>
          <w:szCs w:val="23"/>
        </w:rPr>
        <w:t xml:space="preserve"> – любое физическое лицо и/или юридическое лицо, в том числе посетитель Сайта, принимающий условия Соглашения.</w:t>
      </w:r>
    </w:p>
    <w:p w14:paraId="7E439FAC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1.5. Соглашение является публичной офертой в соответствии со статьей 435 и пунктом 2 статьи 437 Гражданского кодекса Российской Федерации.</w:t>
      </w:r>
    </w:p>
    <w:p w14:paraId="03518246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1.6. Соглашение, заключаемое путем акцепта настоящей оферты, не требует двустороннего подписания и действительно в электронном виде.</w:t>
      </w:r>
    </w:p>
    <w:p w14:paraId="68FF6369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1.7. Начиная использовать Сайт и/или его отдельные функции, Пользователь считается принявшим условия Соглашения в полном объеме, без всяких оговорок и исключений.</w:t>
      </w:r>
    </w:p>
    <w:p w14:paraId="2895A4E4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1.8. В случае несогласия с Соглашением Пользователь обязан немедленно прекратить использование Сайта и покинуть его.</w:t>
      </w:r>
    </w:p>
    <w:p w14:paraId="7BF4CD87" w14:textId="77777777" w:rsidR="002C7693" w:rsidRDefault="002C7693" w:rsidP="002C7693">
      <w:pPr>
        <w:pStyle w:val="a3"/>
        <w:spacing w:before="220" w:beforeAutospacing="0" w:after="220" w:afterAutospacing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FE37EF8" w14:textId="43B46E35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b/>
          <w:bCs/>
          <w:color w:val="000000"/>
          <w:sz w:val="23"/>
          <w:szCs w:val="23"/>
        </w:rPr>
        <w:t>2. Обязательства пользователя</w:t>
      </w:r>
    </w:p>
    <w:p w14:paraId="258AB627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2.1. Использование материалов Сайта без согласия правообладателей не допускается. </w:t>
      </w:r>
    </w:p>
    <w:p w14:paraId="557AC9A3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2.2. При цитировании материалов Сайта, включая охраняемые авторские произведения, ссылка на Сайт обязательна. </w:t>
      </w:r>
    </w:p>
    <w:p w14:paraId="62965964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2.3. Использование материалов Сайта без согласия правообладателей не допускается. </w:t>
      </w:r>
    </w:p>
    <w:p w14:paraId="3CF02FBD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2.4. При цитировании материалов Сайта, включая охраняемые авторские произведения, ссылка на обязательна. </w:t>
      </w:r>
    </w:p>
    <w:p w14:paraId="661F8A91" w14:textId="77777777" w:rsidR="002C7693" w:rsidRDefault="002C7693" w:rsidP="002C7693">
      <w:pPr>
        <w:pStyle w:val="a3"/>
        <w:spacing w:before="220" w:beforeAutospacing="0" w:after="220" w:afterAutospacing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5643A67" w14:textId="797DB1EB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b/>
          <w:bCs/>
          <w:color w:val="000000"/>
          <w:sz w:val="23"/>
          <w:szCs w:val="23"/>
        </w:rPr>
        <w:t>3. Ответственность администратора</w:t>
      </w:r>
    </w:p>
    <w:p w14:paraId="51216BF7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3.1. Администратор не несет ответственности за посещение и использование Пользователем внешних ресурсов, ссылки на которые могут содержаться на Сайте. </w:t>
      </w:r>
    </w:p>
    <w:p w14:paraId="0825226B" w14:textId="77777777" w:rsidR="002C7693" w:rsidRDefault="002C7693" w:rsidP="002C7693">
      <w:pPr>
        <w:pStyle w:val="a3"/>
        <w:spacing w:before="220" w:beforeAutospacing="0" w:after="220" w:afterAutospacing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A37C7D0" w14:textId="6313C2CD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b/>
          <w:bCs/>
          <w:color w:val="000000"/>
          <w:sz w:val="23"/>
          <w:szCs w:val="23"/>
        </w:rPr>
        <w:t>4. Изменение условий соглашения</w:t>
      </w:r>
    </w:p>
    <w:p w14:paraId="18F92B51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4.1. Администратор вправе в любое время в одностороннем порядке изменять условия Соглашения. Такие изменения вступают в силу по истечении 3 дней с момента размещения новой версии Соглашения на Сайте.</w:t>
      </w:r>
    </w:p>
    <w:p w14:paraId="29FF711C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4.2. При несогласии Пользователя с внесенными изменениями он обязан отказаться от доступа к Сайту. Прекратить использование материалов и сервисов Сайта. </w:t>
      </w:r>
    </w:p>
    <w:p w14:paraId="47A2F8DE" w14:textId="77777777" w:rsidR="002C7693" w:rsidRDefault="002C7693" w:rsidP="002C7693">
      <w:pPr>
        <w:pStyle w:val="a3"/>
        <w:spacing w:before="220" w:beforeAutospacing="0" w:after="22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4.3. Продолжая использовать Сайт, Пользователь подтверждает свое безоговорочное согласие с новой версией Соглашения.</w:t>
      </w:r>
    </w:p>
    <w:p w14:paraId="2F63973B" w14:textId="77777777" w:rsidR="00D07852" w:rsidRDefault="00D07852" w:rsidP="002C7693">
      <w:pPr>
        <w:jc w:val="both"/>
      </w:pPr>
    </w:p>
    <w:sectPr w:rsidR="00D0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27"/>
    <w:rsid w:val="002C7693"/>
    <w:rsid w:val="00AD0E27"/>
    <w:rsid w:val="00D0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F4AD"/>
  <w15:chartTrackingRefBased/>
  <w15:docId w15:val="{8F4AB308-09F7-4ACB-8F1C-58CA30BD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Адедина</dc:creator>
  <cp:keywords/>
  <dc:description/>
  <cp:lastModifiedBy>Адедина</cp:lastModifiedBy>
  <cp:revision>2</cp:revision>
  <dcterms:created xsi:type="dcterms:W3CDTF">2026-01-25T07:29:00Z</dcterms:created>
  <dcterms:modified xsi:type="dcterms:W3CDTF">2026-01-25T07:30:00Z</dcterms:modified>
</cp:coreProperties>
</file>