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 xml:space="preserve">ПОЛИТИКА </w:t>
      </w:r>
      <w:r>
        <w:rPr>
          <w:rFonts w:ascii="Times New Roman" w:cs="Times New Roman" w:eastAsia="Times New Roman" w:hAnsi="Times New Roman"/>
          <w:b/>
        </w:rPr>
        <w:t>КОНФИДЕНЦИАЛЬНОСТИ</w:t>
      </w:r>
    </w:p>
    <w:p>
      <w:pPr>
        <w:pStyle w:val="style0"/>
        <w:adjustRightInd w:val="false"/>
        <w:snapToGrid w:val="false"/>
        <w:spacing w:lineRule="auto" w:line="360"/>
        <w:ind w:left="283" w:hanging="567"/>
        <w:jc w:val="right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в редакции</w:t>
      </w:r>
      <w:r>
        <w:rPr>
          <w:rFonts w:ascii="Times New Roman" w:cs="Times New Roman" w:eastAsia="Times New Roman" w:hAnsi="Times New Roman"/>
          <w:color w:val="000000"/>
        </w:rPr>
        <w:t xml:space="preserve"> от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>
      <w:pPr>
        <w:pStyle w:val="style0"/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1. ОБЩИЕ ПОЛОЖЕНИЯ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</w:t>
      </w:r>
      <w:r>
        <w:rPr>
          <w:rFonts w:ascii="Times New Roman" w:cs="Times New Roman" w:eastAsia="Times New Roman" w:hAnsi="Times New Roman"/>
        </w:rPr>
        <w:t>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Политика </w:t>
      </w:r>
      <w:r>
        <w:rPr>
          <w:rFonts w:ascii="Times New Roman" w:cs="Times New Roman" w:eastAsia="Times New Roman" w:hAnsi="Times New Roman"/>
          <w:color w:val="000000"/>
        </w:rPr>
        <w:t xml:space="preserve">конфиденциальности (далее – </w:t>
      </w:r>
      <w:r>
        <w:rPr>
          <w:rFonts w:ascii="Times New Roman" w:cs="Times New Roman" w:eastAsia="Times New Roman" w:hAnsi="Times New Roman"/>
          <w:color w:val="000000"/>
        </w:rPr>
        <w:t>«</w:t>
      </w:r>
      <w:r>
        <w:rPr>
          <w:rFonts w:ascii="Times New Roman" w:cs="Times New Roman" w:eastAsia="Times New Roman" w:hAnsi="Times New Roman"/>
          <w:color w:val="000000"/>
        </w:rPr>
        <w:t>Политика</w:t>
      </w:r>
      <w:r>
        <w:rPr>
          <w:rFonts w:ascii="Times New Roman" w:cs="Times New Roman" w:eastAsia="Times New Roman" w:hAnsi="Times New Roman"/>
          <w:color w:val="000000"/>
        </w:rPr>
        <w:t>»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 xml:space="preserve">применяется ко всей информации, которую Оператор может получить о </w:t>
      </w:r>
      <w:r>
        <w:rPr>
          <w:rFonts w:ascii="Times New Roman" w:cs="Times New Roman" w:eastAsia="Times New Roman" w:hAnsi="Times New Roman"/>
          <w:color w:val="000000"/>
        </w:rPr>
        <w:t>посетителях Сайта, аккаунтов социальных сетей, мессенджеров, которые принадлежат Оператору.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В данной политике указывается информация о том, как Оператор обрабатывает персональные данные пользователей </w:t>
      </w:r>
      <w:r>
        <w:rPr>
          <w:rFonts w:ascii="Times New Roman" w:cs="Times New Roman" w:eastAsia="Times New Roman" w:hAnsi="Times New Roman"/>
          <w:color w:val="000000"/>
        </w:rPr>
        <w:t>Сайта</w:t>
      </w:r>
      <w:r>
        <w:rPr>
          <w:rFonts w:ascii="Times New Roman" w:cs="Times New Roman" w:eastAsia="Times New Roman" w:hAnsi="Times New Roman"/>
          <w:color w:val="000000"/>
        </w:rPr>
        <w:t xml:space="preserve"> (и любых страниц, размещенных на различных уровнях домена</w:t>
      </w:r>
      <w:r>
        <w:rPr>
          <w:rFonts w:ascii="Times New Roman" w:cs="Times New Roman" w:eastAsia="Times New Roman" w:hAnsi="Times New Roman"/>
          <w:color w:val="000000"/>
        </w:rPr>
        <w:t xml:space="preserve"> Сайта</w:t>
      </w:r>
      <w:r>
        <w:rPr>
          <w:rFonts w:ascii="Times New Roman" w:cs="Times New Roman" w:eastAsia="Times New Roman" w:hAnsi="Times New Roman"/>
          <w:color w:val="000000"/>
        </w:rPr>
        <w:t>) и как обеспечивается их безопасность и конфиденциальность.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Оператор обрабатывает персональные данные только в случае, если </w:t>
      </w:r>
      <w:r>
        <w:rPr>
          <w:rFonts w:ascii="Times New Roman" w:cs="Times New Roman" w:eastAsia="Times New Roman" w:hAnsi="Times New Roman"/>
          <w:color w:val="000000"/>
        </w:rPr>
        <w:t>Пользователь самостоятельно направит их Оператору или заполнит соответствующие формы на Сайте или самостоятельно направит их Оператору посредством обмена сообщениями в мессенджерах или социальных сетях</w:t>
      </w:r>
      <w:r>
        <w:rPr>
          <w:rFonts w:ascii="Times New Roman" w:cs="Times New Roman" w:hAnsi="Times New Roman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Предоставляя свои персональные данные, Пользователь подтверждает, что ознакомился и понял Политику</w:t>
      </w:r>
      <w:r>
        <w:rPr>
          <w:rFonts w:ascii="Times New Roman" w:cs="Times New Roman" w:eastAsia="Times New Roman" w:hAnsi="Times New Roman"/>
          <w:color w:val="000000"/>
        </w:rPr>
        <w:t>и подтверждает, что является совершеннолетним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Согласие Пользователя на обработку персональных данных дается путем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>
      <w:pPr>
        <w:pStyle w:val="style179"/>
        <w:numPr>
          <w:ilvl w:val="0"/>
          <w:numId w:val="14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нажатия </w:t>
      </w:r>
      <w:r>
        <w:rPr>
          <w:rFonts w:ascii="Times New Roman" w:cs="Times New Roman" w:eastAsia="Times New Roman" w:hAnsi="Times New Roman"/>
          <w:color w:val="000000"/>
        </w:rPr>
        <w:t>кнопки, описание которой позволяет установить волю Пользователя на передачу данных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>
      <w:pPr>
        <w:pStyle w:val="style179"/>
        <w:numPr>
          <w:ilvl w:val="0"/>
          <w:numId w:val="14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при заполнении формы на любой из страниц </w:t>
      </w:r>
      <w:r>
        <w:rPr>
          <w:rFonts w:ascii="Times New Roman" w:cs="Times New Roman" w:eastAsia="Times New Roman" w:hAnsi="Times New Roman"/>
          <w:color w:val="000000"/>
        </w:rPr>
        <w:t>Сайта</w:t>
      </w:r>
      <w:r>
        <w:rPr>
          <w:rFonts w:ascii="Times New Roman" w:cs="Times New Roman" w:eastAsia="Times New Roman" w:hAnsi="Times New Roman"/>
          <w:color w:val="000000"/>
        </w:rPr>
        <w:t xml:space="preserve">; </w:t>
      </w:r>
    </w:p>
    <w:p>
      <w:pPr>
        <w:pStyle w:val="style179"/>
        <w:numPr>
          <w:ilvl w:val="0"/>
          <w:numId w:val="14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при самостоятельном направлении их Оператору иным способом.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Оператор обеспечивает сохранность персональных данных и принимает все возможные и разумные меры для этого.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ОСНОВНЫЕ ПОНЯТИЯ, ИСПОЛЬЗУЕМЫЕ В ПОЛИТИКЕ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«</w:t>
      </w:r>
      <w:r>
        <w:rPr>
          <w:rFonts w:ascii="Times New Roman" w:cs="Times New Roman" w:eastAsia="Times New Roman" w:hAnsi="Times New Roman"/>
          <w:b/>
          <w:color w:val="000000"/>
        </w:rPr>
        <w:t>Сайт</w:t>
      </w:r>
      <w:r>
        <w:rPr>
          <w:rFonts w:ascii="Times New Roman" w:cs="Times New Roman" w:eastAsia="Times New Roman" w:hAnsi="Times New Roman"/>
          <w:b/>
          <w:color w:val="000000"/>
        </w:rPr>
        <w:t>»</w:t>
      </w:r>
      <w:r>
        <w:rPr>
          <w:rFonts w:ascii="Times New Roman" w:cs="Times New Roman" w:eastAsia="Times New Roman" w:hAnsi="Times New Roman"/>
          <w:color w:val="000000"/>
        </w:rPr>
        <w:t xml:space="preserve">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</w:t>
      </w:r>
      <w:r>
        <w:rPr>
          <w:rFonts w:ascii="Times New Roman" w:cs="Times New Roman" w:eastAsia="Times New Roman" w:hAnsi="Times New Roman"/>
          <w:color w:val="000000"/>
        </w:rPr>
        <w:t>: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  <w:lang w:val="en-US"/>
        </w:rPr>
        <w:t xml:space="preserve">thfix.ru , тхфикс.рф , txfix.online 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«</w:t>
      </w:r>
      <w:r>
        <w:rPr>
          <w:rFonts w:ascii="Times New Roman" w:cs="Times New Roman" w:eastAsia="Times New Roman" w:hAnsi="Times New Roman"/>
          <w:b/>
          <w:color w:val="000000"/>
        </w:rPr>
        <w:t>Оператор</w:t>
      </w:r>
      <w:r>
        <w:rPr>
          <w:rFonts w:ascii="Times New Roman" w:cs="Times New Roman" w:eastAsia="Times New Roman" w:hAnsi="Times New Roman"/>
          <w:b/>
          <w:color w:val="000000"/>
        </w:rPr>
        <w:t>»</w:t>
      </w:r>
      <w:r>
        <w:rPr>
          <w:rFonts w:ascii="Times New Roman" w:cs="Times New Roman" w:eastAsia="Times New Roman" w:hAnsi="Times New Roman"/>
          <w:color w:val="000000"/>
        </w:rPr>
        <w:t xml:space="preserve"> — </w:t>
      </w:r>
      <w:r>
        <w:rPr>
          <w:rFonts w:ascii="Times New Roman" w:cs="Times New Roman" w:hAnsi="Times New Roman"/>
          <w:u w:val="single"/>
        </w:rPr>
        <w:t xml:space="preserve">Индивидуальный предприниматель </w:t>
      </w:r>
      <w:r>
        <w:rPr>
          <w:rFonts w:ascii="Times New Roman" w:cs="Times New Roman" w:hAnsi="Times New Roman"/>
          <w:u w:val="single"/>
        </w:rPr>
        <w:t>Глушкин</w:t>
      </w:r>
      <w:r>
        <w:rPr>
          <w:rFonts w:ascii="Times New Roman" w:cs="Times New Roman" w:hAnsi="Times New Roman"/>
          <w:u w:val="single"/>
        </w:rPr>
        <w:t xml:space="preserve"> Артем Викторович </w:t>
      </w:r>
      <w:r>
        <w:rPr>
          <w:rFonts w:ascii="Times New Roman" w:cs="Times New Roman" w:hAnsi="Times New Roman"/>
        </w:rPr>
        <w:t xml:space="preserve">(ИНН: </w:t>
      </w:r>
      <w:r>
        <w:rPr>
          <w:rFonts w:ascii="Times New Roman" w:cs="Times New Roman" w:hAnsi="Times New Roman"/>
        </w:rPr>
        <w:t>352826016791</w:t>
      </w:r>
      <w:r>
        <w:rPr>
          <w:rFonts w:ascii="Times New Roman" w:cs="Times New Roman" w:hAnsi="Times New Roman"/>
        </w:rPr>
        <w:t>, ОГРН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318352500017860</w:t>
      </w:r>
      <w:r>
        <w:rPr>
          <w:rFonts w:ascii="Times New Roman" w:cs="Times New Roman" w:eastAsia="Times New Roman" w:hAnsi="Times New Roman"/>
        </w:rPr>
        <w:t>, самостоятельно или совместно с дру</w:t>
      </w:r>
      <w:r>
        <w:rPr>
          <w:rFonts w:ascii="Times New Roman" w:cs="Times New Roman" w:eastAsia="Times New Roman" w:hAnsi="Times New Roman"/>
          <w:color w:val="000000"/>
        </w:rPr>
        <w:t>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«</w:t>
      </w:r>
      <w:r>
        <w:rPr>
          <w:rFonts w:ascii="Times New Roman" w:cs="Times New Roman" w:eastAsia="Times New Roman" w:hAnsi="Times New Roman"/>
          <w:b/>
          <w:color w:val="000000"/>
        </w:rPr>
        <w:t>Персональные данные</w:t>
      </w:r>
      <w:r>
        <w:rPr>
          <w:rFonts w:ascii="Times New Roman" w:cs="Times New Roman" w:eastAsia="Times New Roman" w:hAnsi="Times New Roman"/>
          <w:b/>
          <w:color w:val="000000"/>
        </w:rPr>
        <w:t>»</w:t>
      </w:r>
      <w:r>
        <w:rPr>
          <w:rFonts w:ascii="Times New Roman" w:cs="Times New Roman" w:eastAsia="Times New Roman" w:hAnsi="Times New Roman"/>
          <w:color w:val="000000"/>
        </w:rPr>
        <w:t xml:space="preserve"> — любая информация, относящаяся прямо или косвенно к определенному или определяемому Пользователю.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«</w:t>
      </w:r>
      <w:r>
        <w:rPr>
          <w:rFonts w:ascii="Times New Roman" w:cs="Times New Roman" w:eastAsia="Times New Roman" w:hAnsi="Times New Roman"/>
          <w:b/>
          <w:color w:val="000000"/>
        </w:rPr>
        <w:t>Пользовател</w:t>
      </w:r>
      <w:r>
        <w:rPr>
          <w:rFonts w:ascii="Times New Roman" w:cs="Times New Roman" w:eastAsia="Times New Roman" w:hAnsi="Times New Roman"/>
          <w:color w:val="000000"/>
        </w:rPr>
        <w:t>ь</w:t>
      </w:r>
      <w:r>
        <w:rPr>
          <w:rFonts w:ascii="Times New Roman" w:cs="Times New Roman" w:eastAsia="Times New Roman" w:hAnsi="Times New Roman"/>
          <w:color w:val="000000"/>
        </w:rPr>
        <w:t>»</w:t>
      </w:r>
      <w:r>
        <w:rPr>
          <w:rFonts w:ascii="Times New Roman" w:cs="Times New Roman" w:eastAsia="Times New Roman" w:hAnsi="Times New Roman"/>
          <w:color w:val="000000"/>
        </w:rPr>
        <w:t xml:space="preserve"> — лицо, предоставившее свои персональные данные Оператору.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«</w:t>
      </w:r>
      <w:r>
        <w:rPr>
          <w:rFonts w:ascii="Times New Roman" w:cs="Times New Roman" w:eastAsia="Times New Roman" w:hAnsi="Times New Roman"/>
          <w:b/>
          <w:bCs/>
          <w:color w:val="000000"/>
        </w:rPr>
        <w:t>Обработка персональных данных</w:t>
      </w:r>
      <w:r>
        <w:rPr>
          <w:rFonts w:ascii="Times New Roman" w:cs="Times New Roman" w:eastAsia="Times New Roman" w:hAnsi="Times New Roman"/>
          <w:b/>
          <w:bCs/>
          <w:color w:val="000000"/>
        </w:rPr>
        <w:t>»</w:t>
      </w:r>
      <w:r>
        <w:rPr>
          <w:rFonts w:ascii="Times New Roman" w:cs="Times New Roman" w:eastAsia="Times New Roman" w:hAnsi="Times New Roman"/>
          <w:i/>
          <w:iCs/>
          <w:color w:val="000000"/>
        </w:rPr>
        <w:t> </w:t>
      </w:r>
      <w:r>
        <w:rPr>
          <w:rFonts w:ascii="Times New Roman" w:cs="Times New Roman" w:eastAsia="Times New Roman" w:hAnsi="Times New Roman"/>
          <w:color w:val="000000"/>
        </w:rPr>
        <w:t>– осуществление действий или совокупности действий в отношении персональных данных, включая сбор, запись, систематизацию, накопление, хранение, уточнение, обновление и изменение, извлечение, использование, предоставление, доступ, блокирование, удаление и уничтожение – как с использованием, так и без использования средств автоматизированной обработки данных.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Мы можем обрабатывать ваши данные перечисленными способами в целях, закрепленных в разделе</w:t>
      </w:r>
      <w:r>
        <w:rPr>
          <w:rFonts w:ascii="Times New Roman" w:cs="Times New Roman" w:eastAsia="Times New Roman" w:hAnsi="Times New Roman"/>
          <w:color w:val="000000"/>
        </w:rPr>
        <w:t xml:space="preserve"> 5</w:t>
      </w:r>
      <w:r>
        <w:rPr>
          <w:rFonts w:ascii="Times New Roman" w:cs="Times New Roman" w:eastAsia="Times New Roman" w:hAnsi="Times New Roman"/>
          <w:color w:val="000000"/>
        </w:rPr>
        <w:t xml:space="preserve"> Политики.</w:t>
      </w:r>
    </w:p>
    <w:bookmarkStart w:id="0" w:name="_GoBack"/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hAnsi="Times New Roman"/>
          <w:color w:val="000000"/>
          <w:highlight w:val="white"/>
        </w:rPr>
      </w:pPr>
      <w:r>
        <w:rPr>
          <w:rFonts w:ascii="Times New Roman" w:cs="Times New Roman" w:eastAsia="Times New Roman" w:hAnsi="Times New Roman"/>
          <w:b/>
          <w:color w:val="000000"/>
        </w:rPr>
        <w:t>КАК ОПЕРАТОР ПОЛУЧАЕТ ПЕРСОНАЛЬНЫЕ ДАННЫЕ</w:t>
      </w:r>
    </w:p>
    <w:bookmarkEnd w:id="0"/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Пользователь предоставляет персональные данные Оператору, когда: 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заполняет форму заявки на Сайте;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пишет или звонит Оператору</w:t>
      </w:r>
      <w:r>
        <w:rPr>
          <w:rFonts w:ascii="Times New Roman" w:cs="Times New Roman" w:eastAsia="Times New Roman" w:hAnsi="Times New Roman"/>
          <w:color w:val="000000"/>
        </w:rPr>
        <w:t xml:space="preserve"> (в том числе, посредством мессенджеров и социальных сетей)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пользуется услугами Оператора; 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соглашается на рассылки.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Оператор может получить персональные данные Пользователя от третьих лиц в связи с исполнением договора, по которому Пользователь является стороной или выгодоприобретателем. </w:t>
      </w:r>
    </w:p>
    <w:p>
      <w:pPr>
        <w:pStyle w:val="style0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На </w:t>
      </w:r>
      <w:r>
        <w:rPr>
          <w:rFonts w:ascii="Times New Roman" w:cs="Times New Roman" w:eastAsia="Times New Roman" w:hAnsi="Times New Roman"/>
          <w:color w:val="000000"/>
        </w:rPr>
        <w:t>С</w:t>
      </w:r>
      <w:r>
        <w:rPr>
          <w:rFonts w:ascii="Times New Roman" w:cs="Times New Roman" w:eastAsia="Times New Roman" w:hAnsi="Times New Roman"/>
          <w:color w:val="000000"/>
        </w:rPr>
        <w:t xml:space="preserve">айте происходит автоматический сбор и обработка обезличенных данных о посетителях (в т.ч. файлов «cookie») </w:t>
      </w:r>
      <w:r>
        <w:rPr>
          <w:rFonts w:ascii="Times New Roman" w:cs="Times New Roman" w:eastAsia="Times New Roman" w:hAnsi="Times New Roman"/>
          <w:color w:val="000000"/>
        </w:rPr>
        <w:t>с помощью сервисов интернет-статистики: _____________.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hAnsi="Times New Roman"/>
          <w:color w:val="000000"/>
          <w:highlight w:val="white"/>
        </w:rPr>
      </w:pPr>
      <w:r>
        <w:rPr>
          <w:rFonts w:ascii="Times New Roman" w:cs="Times New Roman" w:eastAsia="Times New Roman" w:hAnsi="Times New Roman"/>
          <w:b/>
          <w:color w:val="000000"/>
        </w:rPr>
        <w:t>ПЕРСОНАЛЬНЫЕ ДАННЫЕ, ОБРАБАТЫВАЕМЫЕ ОПЕРАТОРОМ: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фамилия, имя, отчество;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номер телефона;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адреса страниц в социальных сетях;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адрес электронной почты.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сведения о транспортном средстве.</w:t>
      </w:r>
    </w:p>
    <w:p>
      <w:pPr>
        <w:pStyle w:val="style179"/>
        <w:numPr>
          <w:ilvl w:val="0"/>
          <w:numId w:val="10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сведения о документе, удостоверяющего личность гражданина Российской Федерации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ЦЕЛИ ОБРАБОТКИ ПЕРСОНАЛЬНЫХ ДАННЫХ:</w:t>
      </w:r>
    </w:p>
    <w:tbl>
      <w:tblPr>
        <w:tblStyle w:val="style4105"/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13"/>
        <w:gridCol w:w="2649"/>
        <w:gridCol w:w="4394"/>
      </w:tblGrid>
      <w:tr>
        <w:trPr/>
        <w:tc>
          <w:tcPr>
            <w:tcW w:w="2313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Цель обработки персональных данных</w:t>
            </w:r>
          </w:p>
        </w:tc>
        <w:tc>
          <w:tcPr>
            <w:tcW w:w="2649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Категории субъектов персональных данных</w:t>
            </w:r>
          </w:p>
        </w:tc>
        <w:tc>
          <w:tcPr>
            <w:tcW w:w="4394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Перечень обрабатываемых данных</w:t>
            </w:r>
          </w:p>
        </w:tc>
      </w:tr>
      <w:tr>
        <w:tblPrEx/>
        <w:trPr/>
        <w:tc>
          <w:tcPr>
            <w:tcW w:w="2313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Оказание услуг, исполнение договоров с Пользователями</w:t>
            </w:r>
          </w:p>
        </w:tc>
        <w:tc>
          <w:tcPr>
            <w:tcW w:w="2649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center"/>
              <w:rPr>
                <w:rFonts w:ascii="Times New Roman" w:cs="Times New Roman" w:eastAsia="Times New Roman" w:hAnsi="Times New Roman"/>
                <w:b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highlight w:val="white"/>
              </w:rPr>
              <w:t>Пользователи сайта</w:t>
            </w:r>
          </w:p>
        </w:tc>
        <w:tc>
          <w:tcPr>
            <w:tcW w:w="4394" w:type="dxa"/>
            <w:tcBorders/>
          </w:tcPr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hAnsi="Times New Roman"/>
                <w:color w:val="000000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фамилия, имя, отчество;</w:t>
            </w:r>
          </w:p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hAnsi="Times New Roman"/>
                <w:color w:val="000000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номер телефона;</w:t>
            </w:r>
          </w:p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hAnsi="Times New Roman"/>
                <w:color w:val="000000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адреса страниц в социальных сетях;</w:t>
            </w:r>
          </w:p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hAnsi="Times New Roman"/>
                <w:color w:val="000000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адрес электронной почты;</w:t>
            </w:r>
          </w:p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hAnsi="Times New Roman"/>
                <w:color w:val="000000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сведения о документе, удостоверяющего личность гражданина Российской Федерации;</w:t>
            </w:r>
          </w:p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hAnsi="Times New Roman"/>
                <w:color w:val="000000"/>
                <w:highlight w:val="white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сведения о транспортном средстве</w:t>
            </w:r>
            <w:r>
              <w:rPr>
                <w:rFonts w:ascii="Times New Roman" w:cs="Times New Roman" w:eastAsia="Times New Roman" w:hAnsi="Times New Roman"/>
                <w:color w:val="000000"/>
                <w:lang w:val="en-US"/>
              </w:rPr>
              <w:t>.</w:t>
            </w:r>
          </w:p>
        </w:tc>
      </w:tr>
      <w:tr>
        <w:tblPrEx/>
        <w:trPr/>
        <w:tc>
          <w:tcPr>
            <w:tcW w:w="2313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</w:rPr>
              <w:t>Продвижение товаров, работ, услуг Оператора на рынке</w:t>
            </w:r>
          </w:p>
        </w:tc>
        <w:tc>
          <w:tcPr>
            <w:tcW w:w="2649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highlight w:val="white"/>
              </w:rPr>
              <w:t>Пользователи сайта</w:t>
            </w:r>
          </w:p>
        </w:tc>
        <w:tc>
          <w:tcPr>
            <w:tcW w:w="4394" w:type="dxa"/>
            <w:tcBorders/>
          </w:tcPr>
          <w:p>
            <w:pPr>
              <w:pStyle w:val="style179"/>
              <w:numPr>
                <w:ilvl w:val="0"/>
                <w:numId w:val="15"/>
              </w:numP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>
              <w:rPr>
                <w:rFonts w:ascii="Times New Roman" w:cs="Times New Roman" w:eastAsia="Times New Roman" w:hAnsi="Times New Roman"/>
              </w:rPr>
              <w:t>фамилия, имя, отчество;</w:t>
            </w:r>
          </w:p>
          <w:p>
            <w:pPr>
              <w:pStyle w:val="style179"/>
              <w:numPr>
                <w:ilvl w:val="0"/>
                <w:numId w:val="15"/>
              </w:numP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>
              <w:rPr>
                <w:rFonts w:ascii="Times New Roman" w:cs="Times New Roman" w:eastAsia="Times New Roman" w:hAnsi="Times New Roman"/>
              </w:rPr>
              <w:t>номер телефона;</w:t>
            </w:r>
          </w:p>
          <w:p>
            <w:pPr>
              <w:pStyle w:val="style179"/>
              <w:numPr>
                <w:ilvl w:val="0"/>
                <w:numId w:val="15"/>
              </w:numP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>
              <w:rPr>
                <w:rFonts w:ascii="Times New Roman" w:cs="Times New Roman" w:eastAsia="Times New Roman" w:hAnsi="Times New Roman"/>
              </w:rPr>
              <w:t>адреса страниц в социальных сетях;</w:t>
            </w:r>
          </w:p>
          <w:p>
            <w:pPr>
              <w:pStyle w:val="style179"/>
              <w:numPr>
                <w:ilvl w:val="0"/>
                <w:numId w:val="15"/>
              </w:numP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>
              <w:rPr>
                <w:rFonts w:ascii="Times New Roman" w:cs="Times New Roman" w:eastAsia="Times New Roman" w:hAnsi="Times New Roman"/>
              </w:rPr>
              <w:t>адрес электронной почты.</w:t>
            </w:r>
          </w:p>
        </w:tc>
      </w:tr>
      <w:tr>
        <w:tblPrEx/>
        <w:trPr/>
        <w:tc>
          <w:tcPr>
            <w:tcW w:w="2313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Автоматический сбор статистики для улучшения качества сайта и его содержания</w:t>
            </w:r>
          </w:p>
        </w:tc>
        <w:tc>
          <w:tcPr>
            <w:tcW w:w="2649" w:type="dxa"/>
            <w:tcBorders/>
          </w:tcPr>
          <w:p>
            <w:pPr>
              <w:pStyle w:val="style0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after="160" w:lineRule="auto" w:line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color w:val="000000"/>
                <w:highlight w:val="white"/>
              </w:rPr>
              <w:t>Пользователи сайта</w:t>
            </w:r>
          </w:p>
        </w:tc>
        <w:tc>
          <w:tcPr>
            <w:tcW w:w="4394" w:type="dxa"/>
            <w:tcBorders/>
          </w:tcPr>
          <w:p>
            <w:pPr>
              <w:pStyle w:val="style179"/>
              <w:numPr>
                <w:ilvl w:val="0"/>
                <w:numId w:val="1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>
              <w:rPr>
                <w:rFonts w:ascii="Times New Roman" w:cs="Times New Roman" w:eastAsia="Times New Roman" w:hAnsi="Times New Roman"/>
                <w:highlight w:val="white"/>
              </w:rPr>
              <w:t>сookie - файлы (сведения, собираемые посредством метрических программ)</w:t>
            </w:r>
          </w:p>
        </w:tc>
      </w:tr>
    </w:tbl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000000"/>
        </w:rPr>
      </w:pP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ПОРЯДОК И УСЛОВИЯ ОБРАБОТКИ</w:t>
      </w:r>
      <w:r>
        <w:rPr>
          <w:rFonts w:ascii="Times New Roman" w:cs="Times New Roman" w:eastAsia="Times New Roman" w:hAnsi="Times New Roman"/>
          <w:b/>
          <w:color w:val="000000"/>
        </w:rPr>
        <w:t xml:space="preserve"> ПЕРСОНАЛЬНЫХ ДАННЫХ</w:t>
      </w:r>
      <w:r>
        <w:rPr>
          <w:rFonts w:ascii="Times New Roman" w:cs="Times New Roman" w:eastAsia="Times New Roman" w:hAnsi="Times New Roman"/>
          <w:b/>
          <w:color w:val="000000"/>
        </w:rPr>
        <w:t>:</w:t>
      </w:r>
    </w:p>
    <w:p>
      <w:pPr>
        <w:pStyle w:val="style179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Оператор обрабатывает персональные данные путем произведения действия (операции)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</w:t>
      </w:r>
      <w:r>
        <w:rPr>
          <w:rFonts w:ascii="Times New Roman" w:cs="Times New Roman" w:eastAsia="Times New Roman" w:hAnsi="Times New Roman"/>
        </w:rPr>
        <w:t xml:space="preserve">распространение </w:t>
      </w:r>
      <w:r>
        <w:rPr>
          <w:rFonts w:ascii="Times New Roman" w:cs="Times New Roman" w:eastAsia="Times New Roman" w:hAnsi="Times New Roman"/>
        </w:rPr>
        <w:t>персональных данных.</w:t>
      </w:r>
      <w:bookmarkStart w:id="1" w:name="_Hlk201341615"/>
    </w:p>
    <w:p>
      <w:pPr>
        <w:pStyle w:val="style179"/>
        <w:numPr>
          <w:ilvl w:val="1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В целях исполнения обязательств по заключенным договорам Оператор осуществляет передачу персональных данных третьим лицам, предоставляющих программное обеспечение учета и контроля клиентской базы (включая, но не ограничиваясь: CRM-системы), а также подрядчикам Оператора, которые оказывают отдельные работы или услуги. Полный перечень таких лиц размещается на Сайте в соответствующем разделе.</w:t>
      </w:r>
    </w:p>
    <w:bookmarkEnd w:id="1"/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-284"/>
        <w:jc w:val="both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>Оператор принимает все меры, предусмотренные ч. 2 ст. 18.1, ч. 1 ст. 19 Федерального закона «О персональных данных».</w:t>
      </w:r>
      <w:r>
        <w:rPr>
          <w:rFonts w:ascii="Times New Roman" w:cs="Times New Roman" w:eastAsia="Times New Roman" w:hAnsi="Times New Roman"/>
          <w:b/>
        </w:rPr>
        <w:t xml:space="preserve"> включая, но не ограничиваясь</w:t>
      </w:r>
      <w:r>
        <w:rPr>
          <w:rFonts w:ascii="Times New Roman" w:cs="Times New Roman" w:eastAsia="Times New Roman" w:hAnsi="Times New Roman"/>
          <w:b/>
        </w:rPr>
        <w:t>:</w:t>
      </w:r>
    </w:p>
    <w:p>
      <w:pPr>
        <w:pStyle w:val="style179"/>
        <w:numPr>
          <w:ilvl w:val="0"/>
          <w:numId w:val="1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И</w:t>
      </w:r>
      <w:r>
        <w:rPr>
          <w:rFonts w:ascii="Times New Roman" w:cs="Times New Roman" w:eastAsia="Times New Roman" w:hAnsi="Times New Roman"/>
        </w:rPr>
        <w:t>сключена возможность неконтролируемого проникновения или пребывания посторонних лиц в помещения, где ведется работа с персональными данным;</w:t>
      </w:r>
    </w:p>
    <w:p>
      <w:pPr>
        <w:pStyle w:val="style179"/>
        <w:numPr>
          <w:ilvl w:val="0"/>
          <w:numId w:val="1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О</w:t>
      </w:r>
      <w:r>
        <w:rPr>
          <w:rFonts w:ascii="Times New Roman" w:cs="Times New Roman" w:eastAsia="Times New Roman" w:hAnsi="Times New Roman"/>
        </w:rPr>
        <w:t>беспечена сохранность носителей персональных данных и средств защиты информации;</w:t>
      </w:r>
    </w:p>
    <w:p>
      <w:pPr>
        <w:pStyle w:val="style179"/>
        <w:numPr>
          <w:ilvl w:val="0"/>
          <w:numId w:val="1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Д</w:t>
      </w:r>
      <w:r>
        <w:rPr>
          <w:rFonts w:ascii="Times New Roman" w:cs="Times New Roman" w:eastAsia="Times New Roman" w:hAnsi="Times New Roman"/>
        </w:rPr>
        <w:t>ля обеспечения безопасности персональных данных применяются программные, программно-аппаратные средства защиты</w:t>
      </w:r>
      <w:r>
        <w:rPr>
          <w:rFonts w:ascii="Times New Roman" w:cs="Times New Roman" w:eastAsia="Times New Roman" w:hAnsi="Times New Roman"/>
        </w:rPr>
        <w:t>.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  <w:color w:val="000000"/>
        </w:rPr>
      </w:pPr>
      <w:r>
        <w:rPr>
          <w:rFonts w:ascii="Times New Roman" w:cs="Times New Roman" w:eastAsia="Times New Roman" w:hAnsi="Times New Roman"/>
          <w:b/>
        </w:rPr>
        <w:t>ПРАВОВЫЕ ОСНОВАНИЯ ОБРАБОТКИ ПЕРСОНАЛЬНЫХ ДАННЫХ</w:t>
      </w:r>
    </w:p>
    <w:p>
      <w:pPr>
        <w:pStyle w:val="style179"/>
        <w:numPr>
          <w:ilvl w:val="0"/>
          <w:numId w:val="12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Конституция Российской Федерации;</w:t>
      </w:r>
    </w:p>
    <w:p>
      <w:pPr>
        <w:pStyle w:val="style179"/>
        <w:numPr>
          <w:ilvl w:val="0"/>
          <w:numId w:val="12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Действующее законодательств РФ;</w:t>
      </w:r>
    </w:p>
    <w:p>
      <w:pPr>
        <w:pStyle w:val="style179"/>
        <w:numPr>
          <w:ilvl w:val="0"/>
          <w:numId w:val="12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заключенные договоры между Оператором и Пользователем;</w:t>
      </w:r>
    </w:p>
    <w:p>
      <w:pPr>
        <w:pStyle w:val="style179"/>
        <w:numPr>
          <w:ilvl w:val="0"/>
          <w:numId w:val="12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предоставление Пользователем согласия на обработку персональных данных.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>ПРАВА ПОЛЬЗОВАТЕЛЯ</w:t>
      </w:r>
    </w:p>
    <w:p>
      <w:pPr>
        <w:pStyle w:val="style179"/>
        <w:numPr>
          <w:ilvl w:val="1"/>
          <w:numId w:val="1"/>
        </w:numP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Пользователь вправе в любой момент запросить у Оператора информацию, предусмотренную </w:t>
      </w:r>
      <w:r>
        <w:rPr>
          <w:rFonts w:ascii="Times New Roman" w:cs="Times New Roman" w:eastAsia="Times New Roman" w:hAnsi="Times New Roman"/>
          <w:color w:val="000000"/>
        </w:rPr>
        <w:t>ч</w:t>
      </w:r>
      <w:r>
        <w:rPr>
          <w:rFonts w:ascii="Times New Roman" w:cs="Times New Roman" w:eastAsia="Times New Roman" w:hAnsi="Times New Roman"/>
          <w:color w:val="000000"/>
        </w:rPr>
        <w:t>.7 ст. 14 Ф</w:t>
      </w:r>
      <w:r>
        <w:rPr>
          <w:rFonts w:ascii="Times New Roman" w:cs="Times New Roman" w:eastAsia="Times New Roman" w:hAnsi="Times New Roman"/>
          <w:color w:val="000000"/>
        </w:rPr>
        <w:t>З «О персональных данных» по адресу электронной почты</w:t>
      </w:r>
      <w:r>
        <w:rPr>
          <w:rFonts w:ascii="Times New Roman" w:cs="Times New Roman" w:eastAsia="Times New Roman" w:hAnsi="Times New Roman"/>
          <w:color w:val="000000"/>
        </w:rPr>
        <w:t>:</w:t>
      </w:r>
      <w: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tema.glushkin@yandex.ru 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Times New Roman" w:cs="Times New Roman" w:eastAsia="Times New Roman" w:hAnsi="Times New Roman"/>
          <w:color w:val="000000"/>
        </w:rPr>
        <w:t xml:space="preserve"> пометкой «Запрос собственных персональных данных</w:t>
      </w:r>
      <w:r>
        <w:rPr>
          <w:rFonts w:ascii="Times New Roman" w:cs="Times New Roman" w:eastAsia="Times New Roman" w:hAnsi="Times New Roman"/>
        </w:rPr>
        <w:t>».</w:t>
      </w:r>
    </w:p>
    <w:p>
      <w:pPr>
        <w:pStyle w:val="style179"/>
        <w:numPr>
          <w:ilvl w:val="1"/>
          <w:numId w:val="1"/>
        </w:numP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В случае выявления неточностей в персональных данных, Пользователь может актуализировать, исправить их самостоятельно, направив уведомление по </w:t>
      </w:r>
      <w:r>
        <w:rPr>
          <w:rFonts w:ascii="Times New Roman" w:cs="Times New Roman" w:eastAsia="Times New Roman" w:hAnsi="Times New Roman"/>
          <w:color w:val="000000"/>
        </w:rPr>
        <w:t>адресу электронной почты</w:t>
      </w:r>
      <w:r>
        <w:rPr>
          <w:rFonts w:ascii="Times New Roman" w:cs="Times New Roman" w:eastAsia="Times New Roman" w:hAnsi="Times New Roman"/>
          <w:color w:val="000000"/>
        </w:rPr>
        <w:t xml:space="preserve">: </w:t>
      </w:r>
      <w:r>
        <w:rPr>
          <w:rFonts w:ascii="Times New Roman" w:cs="Times New Roman" w:hAnsi="Times New Roman"/>
        </w:rPr>
        <w:t>tema.glushkin@yandex.ru</w:t>
      </w:r>
      <w:r>
        <w:rPr>
          <w:rFonts w:ascii="Times New Roman" w:cs="Times New Roman" w:hAnsi="Times New Roman"/>
        </w:rPr>
        <w:t>.</w:t>
      </w:r>
    </w:p>
    <w:p>
      <w:pPr>
        <w:pStyle w:val="style179"/>
        <w:numPr>
          <w:ilvl w:val="1"/>
          <w:numId w:val="1"/>
        </w:numP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Согласие Пользователя на обработку персональных данных, предоставленное</w:t>
      </w:r>
      <w:r>
        <w:rPr>
          <w:rFonts w:ascii="Times New Roman" w:cs="Times New Roman" w:eastAsia="Times New Roman" w:hAnsi="Times New Roman"/>
          <w:color w:val="000000"/>
        </w:rPr>
        <w:t xml:space="preserve"> в соответствии с Политикой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Times New Roman" w:cs="Times New Roman" w:eastAsia="Times New Roman" w:hAnsi="Times New Roman"/>
          <w:color w:val="000000"/>
        </w:rPr>
        <w:t xml:space="preserve"> действует со дня предоставления такого согласия и действует до момента отзыва Пользователем указанного согласия, если иное не предусмотрено действующим законодательством РФ.</w:t>
      </w:r>
    </w:p>
    <w:p>
      <w:pPr>
        <w:pStyle w:val="style179"/>
        <w:numPr>
          <w:ilvl w:val="1"/>
          <w:numId w:val="1"/>
        </w:numP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Пользователь может в любой момент отозвать свое согласие на обработку персональ</w:t>
      </w:r>
      <w:r>
        <w:rPr>
          <w:rFonts w:ascii="Times New Roman" w:cs="Times New Roman" w:eastAsia="Times New Roman" w:hAnsi="Times New Roman"/>
          <w:color w:val="000000"/>
        </w:rPr>
        <w:t xml:space="preserve">ных данных, направив Оператору подписанное надлежащим образом </w:t>
      </w:r>
      <w:r>
        <w:rPr>
          <w:rFonts w:ascii="Times New Roman" w:cs="Times New Roman" w:eastAsia="Times New Roman" w:hAnsi="Times New Roman"/>
          <w:color w:val="000000"/>
        </w:rPr>
        <w:t>уведомление по</w:t>
      </w:r>
      <w:r>
        <w:rPr>
          <w:rFonts w:ascii="Times New Roman" w:cs="Times New Roman" w:eastAsia="Times New Roman" w:hAnsi="Times New Roman"/>
          <w:color w:val="000000"/>
        </w:rPr>
        <w:t xml:space="preserve"> электронной почте</w:t>
      </w:r>
      <w:r>
        <w:t xml:space="preserve"> </w:t>
      </w:r>
      <w:r>
        <w:rPr>
          <w:rFonts w:ascii="Times New Roman" w:cs="Times New Roman" w:hAnsi="Times New Roman"/>
        </w:rPr>
        <w:t>tema.glushkin@yandex.ru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с пометкой «Отзыв согласия на обработку персональных данных».</w:t>
      </w:r>
      <w:r>
        <w:rPr>
          <w:rFonts w:ascii="Times New Roman" w:cs="Times New Roman" w:eastAsia="Times New Roman" w:hAnsi="Times New Roman"/>
        </w:rPr>
        <w:t xml:space="preserve"> При поступлении указанного уведомления, Оператор не позднее </w:t>
      </w:r>
      <w:r>
        <w:rPr>
          <w:rFonts w:ascii="Times New Roman" w:cs="Times New Roman" w:eastAsia="Times New Roman" w:hAnsi="Times New Roman"/>
        </w:rPr>
        <w:t xml:space="preserve">установленного законом срока </w:t>
      </w:r>
      <w:r>
        <w:rPr>
          <w:rFonts w:ascii="Times New Roman" w:cs="Times New Roman" w:eastAsia="Times New Roman" w:hAnsi="Times New Roman"/>
        </w:rPr>
        <w:t>прекра</w:t>
      </w:r>
      <w:r>
        <w:rPr>
          <w:rFonts w:ascii="Times New Roman" w:cs="Times New Roman" w:eastAsia="Times New Roman" w:hAnsi="Times New Roman"/>
        </w:rPr>
        <w:t xml:space="preserve">щает </w:t>
      </w:r>
      <w:r>
        <w:rPr>
          <w:rFonts w:ascii="Times New Roman" w:cs="Times New Roman" w:eastAsia="Times New Roman" w:hAnsi="Times New Roman"/>
        </w:rPr>
        <w:t>обработку персональных данных.</w:t>
      </w:r>
    </w:p>
    <w:p>
      <w:pPr>
        <w:pStyle w:val="style0"/>
        <w:numPr>
          <w:ilvl w:val="0"/>
          <w:numId w:val="1"/>
        </w:numP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Обработка персональных данных прекращается в следующих ситуациях (в зависимости от того, какое событие наступит раньше): </w:t>
      </w:r>
    </w:p>
    <w:p>
      <w:pPr>
        <w:pStyle w:val="style179"/>
        <w:numPr>
          <w:ilvl w:val="0"/>
          <w:numId w:val="17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  <w:color w:val="000000"/>
          <w:highlight w:val="none"/>
        </w:rPr>
      </w:pPr>
      <w:r>
        <w:rPr>
          <w:rFonts w:ascii="Times New Roman" w:cs="Times New Roman" w:eastAsia="Times New Roman" w:hAnsi="Times New Roman"/>
          <w:color w:val="000000"/>
          <w:highlight w:val="none"/>
        </w:rPr>
        <w:t xml:space="preserve">прекращение деятельности Оператора; </w:t>
      </w:r>
    </w:p>
    <w:p>
      <w:pPr>
        <w:pStyle w:val="style179"/>
        <w:numPr>
          <w:ilvl w:val="0"/>
          <w:numId w:val="17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  <w:color w:val="000000"/>
          <w:highlight w:val="none"/>
        </w:rPr>
      </w:pPr>
      <w:r>
        <w:rPr>
          <w:rFonts w:ascii="Times New Roman" w:cs="Times New Roman" w:eastAsia="Times New Roman" w:hAnsi="Times New Roman"/>
          <w:color w:val="000000"/>
          <w:highlight w:val="none"/>
        </w:rPr>
        <w:t>отзыв субъектом персональных данных (Пользователем) своего согласия на обработку персональных данных, если иное не предусмотрено законодательством РФ;</w:t>
      </w:r>
    </w:p>
    <w:p>
      <w:pPr>
        <w:pStyle w:val="style179"/>
        <w:numPr>
          <w:ilvl w:val="0"/>
          <w:numId w:val="17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hanging="357"/>
        <w:jc w:val="both"/>
        <w:contextualSpacing w:val="false"/>
        <w:rPr>
          <w:rFonts w:ascii="Times New Roman" w:cs="Times New Roman" w:eastAsia="Times New Roman" w:hAnsi="Times New Roman"/>
          <w:color w:val="000000"/>
          <w:highlight w:val="none"/>
        </w:rPr>
      </w:pPr>
      <w:r>
        <w:rPr>
          <w:rFonts w:ascii="Times New Roman" w:cs="Times New Roman" w:eastAsia="Times New Roman" w:hAnsi="Times New Roman"/>
          <w:color w:val="000000"/>
          <w:highlight w:val="none"/>
        </w:rPr>
        <w:t>достижение целей обработки персональных данных.</w:t>
      </w:r>
    </w:p>
    <w:p>
      <w:pPr>
        <w:pStyle w:val="style0"/>
        <w:numPr>
          <w:ilvl w:val="0"/>
          <w:numId w:val="1"/>
        </w:numP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  <w:highlight w:val="none"/>
        </w:rPr>
      </w:pPr>
      <w:r>
        <w:rPr>
          <w:rFonts w:ascii="Times New Roman" w:cs="Times New Roman" w:eastAsia="Times New Roman" w:hAnsi="Times New Roman"/>
          <w:color w:val="000000"/>
          <w:highlight w:val="none"/>
        </w:rPr>
        <w:t xml:space="preserve">Передача персональных данных на территорию иностранных государств не производится. </w:t>
      </w:r>
    </w:p>
    <w:p>
      <w:pPr>
        <w:pStyle w:val="style0"/>
        <w:numPr>
          <w:ilvl w:val="0"/>
          <w:numId w:val="1"/>
        </w:numP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b/>
          <w:color w:val="000000"/>
          <w:highlight w:val="none"/>
        </w:rPr>
      </w:pPr>
      <w:r>
        <w:rPr>
          <w:rFonts w:ascii="Times New Roman" w:cs="Times New Roman" w:eastAsia="Times New Roman" w:hAnsi="Times New Roman"/>
          <w:color w:val="000000"/>
          <w:highlight w:val="none"/>
        </w:rPr>
        <w:t>Политика размещена по адресу:</w:t>
      </w:r>
      <w:r>
        <w:rPr>
          <w:rFonts w:ascii="Times New Roman" w:cs="Times New Roman" w:eastAsia="Times New Roman" w:hAnsi="Times New Roman"/>
          <w:color w:val="000000"/>
          <w:highlight w:val="none"/>
          <w:lang w:val="en-US"/>
        </w:rPr>
        <w:t xml:space="preserve"> thfix.ru , тхфикс.рф , txfix.online </w:t>
      </w:r>
      <w:r>
        <w:rPr>
          <w:rFonts w:ascii="Times New Roman" w:cs="Times New Roman" w:hAnsi="Times New Roman"/>
          <w:color w:val="000000"/>
          <w:highlight w:val="none"/>
        </w:rPr>
        <w:t xml:space="preserve"> </w:t>
      </w:r>
      <w:r>
        <w:rPr>
          <w:rFonts w:ascii="Times New Roman" w:cs="Times New Roman" w:eastAsia="Times New Roman" w:hAnsi="Times New Roman"/>
          <w:color w:val="000000"/>
          <w:highlight w:val="none"/>
        </w:rPr>
        <w:t>и вступает в силу с момента ее опубликования.</w:t>
        <w:br/>
        <w:t xml:space="preserve">Оператор вправе вносить изменения в Политику без согласия Пользователя, путем размещения новой версии по адресу: </w:t>
      </w:r>
      <w:r>
        <w:rPr>
          <w:rFonts w:ascii="Times New Roman" w:cs="Times New Roman" w:eastAsia="Times New Roman" w:hAnsi="Times New Roman"/>
          <w:color w:val="000000"/>
          <w:highlight w:val="none"/>
          <w:lang w:val="en-US"/>
        </w:rPr>
        <w:t xml:space="preserve">thfix.ru , тхфикс.рф , txfix.online </w:t>
      </w:r>
    </w:p>
    <w:p>
      <w:pPr>
        <w:pStyle w:val="style0"/>
        <w:numPr>
          <w:ilvl w:val="0"/>
          <w:numId w:val="1"/>
        </w:numP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b/>
          <w:color w:val="000000"/>
          <w:highlight w:val="none"/>
        </w:rPr>
      </w:pPr>
      <w:r>
        <w:rPr>
          <w:rFonts w:ascii="Times New Roman" w:cs="Times New Roman" w:eastAsia="Times New Roman" w:hAnsi="Times New Roman"/>
          <w:color w:val="000000"/>
          <w:highlight w:val="none"/>
        </w:rPr>
        <w:t>При принятии Политики, она будет размещена по указанному выше адресу и вступает в силу в течение суток после ее опубликования.</w:t>
      </w:r>
    </w:p>
    <w:p>
      <w:pPr>
        <w:pStyle w:val="style0"/>
        <w:numPr>
          <w:ilvl w:val="0"/>
          <w:numId w:val="1"/>
        </w:numP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  <w:color w:val="000000"/>
        </w:rPr>
        <w:t>ИНФОРМАЦИЯ ОБ ОПЕРАТОРЕ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hAnsi="Times New Roman"/>
        </w:rPr>
        <w:t xml:space="preserve">Наименование: </w:t>
      </w:r>
      <w:r>
        <w:rPr>
          <w:rFonts w:ascii="Times New Roman" w:cs="Times New Roman" w:hAnsi="Times New Roman"/>
          <w:u w:val="single"/>
        </w:rPr>
        <w:t xml:space="preserve">Индивидуальный предприниматель </w:t>
      </w:r>
      <w:r>
        <w:rPr>
          <w:rFonts w:ascii="Times New Roman" w:cs="Times New Roman" w:hAnsi="Times New Roman"/>
          <w:u w:val="single"/>
        </w:rPr>
        <w:t>Глушкин</w:t>
      </w:r>
      <w:r>
        <w:rPr>
          <w:rFonts w:ascii="Times New Roman" w:cs="Times New Roman" w:hAnsi="Times New Roman"/>
          <w:u w:val="single"/>
        </w:rPr>
        <w:t xml:space="preserve"> Артем Викторович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ИНН: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352826016791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ОГРН: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318352500017860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Адрес: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162600, Вологодская область, г. Череповец, ул. Краснодонцев, д. 88, кв. 75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Номер телефона: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>+7 (921) 717-09-17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</w:rPr>
        <w:t>Адрес электронной почты</w:t>
      </w:r>
      <w:r>
        <w:rPr>
          <w:rFonts w:ascii="Times New Roman" w:cs="Times New Roman" w:eastAsia="Times New Roman" w:hAnsi="Times New Roman"/>
        </w:rPr>
        <w:t xml:space="preserve">: </w:t>
      </w:r>
      <w:r>
        <w:rPr>
          <w:rFonts w:ascii="Times New Roman" w:cs="Times New Roman" w:eastAsia="Times New Roman" w:hAnsi="Times New Roman"/>
        </w:rPr>
        <w:t>tema.glushkin@yandex.ru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</w:p>
    <w:p>
      <w:pPr>
        <w:pStyle w:val="style0"/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br w:type="page"/>
      </w:r>
    </w:p>
    <w:p>
      <w:pPr>
        <w:pStyle w:val="style0"/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>СОГЛАСИЕ</w:t>
      </w:r>
    </w:p>
    <w:p>
      <w:pPr>
        <w:pStyle w:val="style0"/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>на обработку персональных данных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-284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</w:rPr>
        <w:t xml:space="preserve">Я, субъект персональных данных (далее - Пользователь), руководствуясь статьей 9 Федерального закона от 27.07.2006 № 152-ФЗ «О персональных данных», действуя своей волей и в своем интересе, сознательно предоставляю свои персональные данные и даю оператору </w:t>
      </w:r>
      <w:r>
        <w:rPr>
          <w:rFonts w:ascii="Times New Roman" w:cs="Times New Roman" w:hAnsi="Times New Roman"/>
          <w:u w:val="single"/>
        </w:rPr>
        <w:t xml:space="preserve">Индивидуальный предприниматель </w:t>
      </w:r>
      <w:r>
        <w:rPr>
          <w:rFonts w:ascii="Times New Roman" w:cs="Times New Roman" w:hAnsi="Times New Roman"/>
          <w:u w:val="single"/>
        </w:rPr>
        <w:t>Глушкин</w:t>
      </w:r>
      <w:r>
        <w:rPr>
          <w:rFonts w:ascii="Times New Roman" w:cs="Times New Roman" w:hAnsi="Times New Roman"/>
          <w:u w:val="single"/>
        </w:rPr>
        <w:t xml:space="preserve"> Артем Викторович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>(далее - Оператор) свое согласие на обработку моих персональных (далее - Согласие).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Согласие дается Пользователем на с</w:t>
      </w:r>
      <w:r>
        <w:rPr>
          <w:rFonts w:ascii="Times New Roman" w:cs="Times New Roman" w:eastAsia="Times New Roman" w:hAnsi="Times New Roman"/>
          <w:color w:val="000000"/>
        </w:rPr>
        <w:t>айтах</w:t>
      </w:r>
      <w:r>
        <w:rPr>
          <w:rFonts w:ascii="Times New Roman" w:cs="Times New Roman" w:eastAsia="Times New Roman" w:hAnsi="Times New Roman"/>
          <w:color w:val="000000"/>
        </w:rPr>
        <w:t>, расположенном в сети Интернет по адресу</w:t>
      </w:r>
      <w:r>
        <w:rPr>
          <w:rFonts w:ascii="Times New Roman" w:cs="Times New Roman" w:eastAsia="Times New Roman" w:hAnsi="Times New Roman"/>
        </w:rPr>
        <w:t xml:space="preserve">: </w:t>
      </w:r>
      <w:r>
        <w:rPr>
          <w:rFonts w:ascii="Times New Roman" w:cs="Times New Roman" w:eastAsia="Times New Roman" w:hAnsi="Times New Roman"/>
          <w:lang w:val="en-US"/>
        </w:rPr>
        <w:t xml:space="preserve">thfix.ru , тхфикс.рф , txfix.online </w:t>
      </w:r>
      <w:r>
        <w:rPr>
          <w:rFonts w:ascii="Times New Roman" w:cs="Times New Roman" w:hAnsi="Times New Roman"/>
          <w:color w:val="ff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(</w:t>
      </w:r>
      <w:r>
        <w:rPr>
          <w:rFonts w:ascii="Times New Roman" w:cs="Times New Roman" w:eastAsia="Times New Roman" w:hAnsi="Times New Roman"/>
          <w:color w:val="000000"/>
        </w:rPr>
        <w:t xml:space="preserve">далее – «Сайт»). 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Н</w:t>
      </w:r>
      <w:r>
        <w:rPr>
          <w:rFonts w:ascii="Times New Roman" w:cs="Times New Roman" w:eastAsia="Times New Roman" w:hAnsi="Times New Roman"/>
          <w:color w:val="000000"/>
        </w:rPr>
        <w:t>астояще</w:t>
      </w:r>
      <w:r>
        <w:rPr>
          <w:rFonts w:ascii="Times New Roman" w:cs="Times New Roman" w:eastAsia="Times New Roman" w:hAnsi="Times New Roman"/>
          <w:color w:val="000000"/>
        </w:rPr>
        <w:t>е</w:t>
      </w:r>
      <w:r>
        <w:rPr>
          <w:rFonts w:ascii="Times New Roman" w:cs="Times New Roman" w:eastAsia="Times New Roman" w:hAnsi="Times New Roman"/>
          <w:color w:val="000000"/>
        </w:rPr>
        <w:t xml:space="preserve"> Согласи</w:t>
      </w:r>
      <w:r>
        <w:rPr>
          <w:rFonts w:ascii="Times New Roman" w:cs="Times New Roman" w:eastAsia="Times New Roman" w:hAnsi="Times New Roman"/>
          <w:color w:val="000000"/>
        </w:rPr>
        <w:t>е является подписанным Пользователем простой электронной подписьюпосредством:</w:t>
      </w:r>
    </w:p>
    <w:p>
      <w:pPr>
        <w:pStyle w:val="style179"/>
        <w:numPr>
          <w:ilvl w:val="0"/>
          <w:numId w:val="1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нажатия кнопки, описание которой позволяет установить волю Пользователя на передачу данных; </w:t>
      </w:r>
    </w:p>
    <w:p>
      <w:pPr>
        <w:pStyle w:val="style179"/>
        <w:numPr>
          <w:ilvl w:val="0"/>
          <w:numId w:val="1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заполнение формы на любой из страниц Сайта; </w:t>
      </w:r>
    </w:p>
    <w:p>
      <w:pPr>
        <w:pStyle w:val="style179"/>
        <w:numPr>
          <w:ilvl w:val="0"/>
          <w:numId w:val="1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самостоятельная направления персональных данных Оператору иным способом.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</w:rPr>
        <w:t>Цели и объем персональных данных</w:t>
      </w:r>
    </w:p>
    <w:tbl>
      <w:tblPr>
        <w:tblW w:w="9278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9"/>
        <w:gridCol w:w="4639"/>
      </w:tblGrid>
      <w:tr>
        <w:trPr/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widowControl w:val="false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b/>
              </w:rPr>
            </w:pPr>
            <w:r>
              <w:rPr>
                <w:rFonts w:ascii="Times New Roman" w:cs="Times New Roman" w:eastAsia="Times New Roman" w:hAnsi="Times New Roman"/>
                <w:b/>
              </w:rPr>
              <w:t>Цели</w:t>
            </w:r>
          </w:p>
        </w:tc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widowControl w:val="false"/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  <w:b/>
              </w:rPr>
            </w:pPr>
            <w:r>
              <w:rPr>
                <w:rFonts w:ascii="Times New Roman" w:cs="Times New Roman" w:eastAsia="Times New Roman" w:hAnsi="Times New Roman"/>
                <w:b/>
              </w:rPr>
              <w:t>Объем персональных данных</w:t>
            </w:r>
          </w:p>
        </w:tc>
      </w:tr>
      <w:tr>
        <w:tblPrEx/>
        <w:trPr/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Оказание услуг, заключение и исполнение договоров с Пользователями</w:t>
            </w:r>
          </w:p>
        </w:tc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фамилия, имя, отчество;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данные документа, удостоверяющего личность гражданина РФ;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адрес регистрации;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адрес проживания; 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номер телефона;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адреса страниц в социальных сетях;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адрес электронной почты.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сведения о транспортном средстве</w:t>
            </w:r>
          </w:p>
          <w:p>
            <w:pPr>
              <w:pStyle w:val="style0"/>
              <w:numPr>
                <w:ilvl w:val="0"/>
                <w:numId w:val="4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  <w:color w:val="000000"/>
              </w:rPr>
              <w:t>сведения о документе, удостоверяющего личность гражданина Российской Федерации</w:t>
            </w:r>
          </w:p>
        </w:tc>
      </w:tr>
      <w:tr>
        <w:tblPrEx/>
        <w:trPr>
          <w:trHeight w:val="810" w:hRule="atLeast"/>
        </w:trPr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Продвижение товаров, работ, услуг на рынке</w:t>
            </w:r>
          </w:p>
        </w:tc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numPr>
                <w:ilvl w:val="0"/>
                <w:numId w:val="4"/>
              </w:numP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фамилия имя отчество;</w:t>
            </w:r>
          </w:p>
          <w:p>
            <w:pPr>
              <w:pStyle w:val="style0"/>
              <w:numPr>
                <w:ilvl w:val="0"/>
                <w:numId w:val="4"/>
              </w:numP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контактный телефон;</w:t>
            </w:r>
          </w:p>
          <w:p>
            <w:pPr>
              <w:pStyle w:val="style0"/>
              <w:numPr>
                <w:ilvl w:val="0"/>
                <w:numId w:val="4"/>
              </w:numP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адрес электронной почты;</w:t>
            </w:r>
          </w:p>
          <w:p>
            <w:pPr>
              <w:pStyle w:val="style0"/>
              <w:numPr>
                <w:ilvl w:val="0"/>
                <w:numId w:val="4"/>
              </w:numP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адреса страниц в социальных сетях.</w:t>
            </w:r>
          </w:p>
          <w:p>
            <w:pPr>
              <w:pStyle w:val="style0"/>
              <w:numPr>
                <w:ilvl w:val="0"/>
                <w:numId w:val="4"/>
              </w:numP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сведения о транспортном средстве</w:t>
            </w:r>
          </w:p>
        </w:tc>
      </w:tr>
      <w:tr>
        <w:tblPrEx/>
        <w:trPr/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Передача персональных данных третьему лицу</w:t>
            </w:r>
          </w:p>
        </w:tc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numPr>
                <w:ilvl w:val="0"/>
                <w:numId w:val="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фамилия, имя, отчество;</w:t>
            </w:r>
          </w:p>
          <w:p>
            <w:pPr>
              <w:pStyle w:val="style0"/>
              <w:numPr>
                <w:ilvl w:val="0"/>
                <w:numId w:val="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адрес проживания; </w:t>
            </w:r>
          </w:p>
          <w:p>
            <w:pPr>
              <w:pStyle w:val="style0"/>
              <w:numPr>
                <w:ilvl w:val="0"/>
                <w:numId w:val="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сведения о транспортном средстве</w:t>
            </w:r>
          </w:p>
        </w:tc>
      </w:tr>
      <w:tr>
        <w:tblPrEx/>
        <w:trPr/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adjustRightInd w:val="false"/>
              <w:snapToGrid w:val="false"/>
              <w:spacing w:lineRule="auto" w:line="36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Автоматический сбор статистики для улучшения качества сайта и его содержания</w:t>
            </w:r>
          </w:p>
        </w:tc>
        <w:tc>
          <w:tcPr>
            <w:tcW w:w="4639" w:type="dxa"/>
            <w:tcBorders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style0"/>
              <w:widowControl w:val="false"/>
              <w:numPr>
                <w:ilvl w:val="0"/>
                <w:numId w:val="5"/>
              </w:numPr>
              <w:pBdr>
                <w:left w:val="nil"/>
                <w:right w:val="nil"/>
                <w:top w:val="nil"/>
                <w:bottom w:val="nil"/>
                <w:between w:val="nil"/>
              </w:pBdr>
              <w:adjustRightInd w:val="false"/>
              <w:snapToGrid w:val="false"/>
              <w:spacing w:lineRule="auto" w:line="360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Сookie - файлы (</w:t>
            </w:r>
            <w:r>
              <w:rPr>
                <w:rFonts w:ascii="Times New Roman" w:cs="Times New Roman" w:eastAsia="Times New Roman" w:hAnsi="Times New Roman"/>
                <w:highlight w:val="white"/>
              </w:rPr>
              <w:t>сведения собираемые посредством метрических программ)</w:t>
            </w:r>
          </w:p>
        </w:tc>
      </w:tr>
    </w:tbl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</w:p>
    <w:p>
      <w:pPr>
        <w:pStyle w:val="style179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В целях исполнения обязательств по заключенным договорам Оператор осуществляет передачу персональных данных третьим лицам, предоставляющих программное обеспечение учета и контроля клиентской базы (включая, но не ограничиваясь: CRM-системы), а также подрядчикам Оператора, которые оказывают отдельные работы или услуги. Полный перечень таких лиц размещается на Сайте в соответствующем разделе.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Оператор обрабатывает персональные данные путем произведения действия (операции)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передачи персональных данных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Согласие считается действующим до момента его отзыва Пользователем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с учетом </w:t>
      </w:r>
      <w:r>
        <w:rPr>
          <w:rFonts w:ascii="Times New Roman" w:cs="Times New Roman" w:eastAsia="Times New Roman" w:hAnsi="Times New Roman"/>
          <w:color w:val="000000"/>
        </w:rPr>
        <w:t>пп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</w:rPr>
        <w:t>9</w:t>
      </w:r>
      <w:r>
        <w:rPr>
          <w:rFonts w:ascii="Times New Roman" w:cs="Times New Roman" w:eastAsia="Times New Roman" w:hAnsi="Times New Roman"/>
          <w:color w:val="000000"/>
        </w:rPr>
        <w:t xml:space="preserve">. и </w:t>
      </w:r>
      <w:r>
        <w:rPr>
          <w:rFonts w:ascii="Times New Roman" w:cs="Times New Roman" w:eastAsia="Times New Roman" w:hAnsi="Times New Roman"/>
        </w:rPr>
        <w:t>10</w:t>
      </w:r>
      <w:r>
        <w:rPr>
          <w:rFonts w:ascii="Times New Roman" w:cs="Times New Roman" w:eastAsia="Times New Roman" w:hAnsi="Times New Roman"/>
          <w:color w:val="000000"/>
        </w:rPr>
        <w:t xml:space="preserve"> условий Согласия. 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Условием для прекращения обработки является</w:t>
      </w:r>
      <w:r>
        <w:rPr>
          <w:rFonts w:ascii="Times New Roman" w:cs="Times New Roman" w:eastAsia="Times New Roman" w:hAnsi="Times New Roman"/>
        </w:rPr>
        <w:t>: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851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- </w:t>
      </w:r>
      <w:r>
        <w:rPr>
          <w:rFonts w:ascii="Times New Roman" w:cs="Times New Roman" w:eastAsia="Times New Roman" w:hAnsi="Times New Roman"/>
        </w:rPr>
        <w:t xml:space="preserve">прекращение деятельности Оператора;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851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- </w:t>
      </w:r>
      <w:r>
        <w:rPr>
          <w:rFonts w:ascii="Times New Roman" w:cs="Times New Roman" w:eastAsia="Times New Roman" w:hAnsi="Times New Roman"/>
        </w:rPr>
        <w:t xml:space="preserve">отзыв субъектом персональных данных (Пользователем) своего согласия на обработку персональных данных, если иное не предусмотрено законодательством РФ;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851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</w:rPr>
        <w:t xml:space="preserve">- </w:t>
      </w:r>
      <w:r>
        <w:rPr>
          <w:rFonts w:ascii="Times New Roman" w:cs="Times New Roman" w:eastAsia="Times New Roman" w:hAnsi="Times New Roman"/>
        </w:rPr>
        <w:t>достижение целей обработки персональных данных.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Пользователь имеет право отозвать свое Согласие посредством составления соответствующего письменного документа, который может быть направлен на адрес электронной почты Оператора: </w:t>
      </w:r>
      <w:r>
        <w:rPr>
          <w:rFonts w:ascii="Times New Roman" w:cs="Times New Roman" w:eastAsia="Times New Roman" w:hAnsi="Times New Roman"/>
        </w:rPr>
        <w:t>tema.glushkin@yandex.ru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Пользователь согласен с тем, что на основании его письменного обращения с требованием о прекращении обработки Персональных данных Оператор прекратит обработку таких сведений в срок</w:t>
      </w:r>
      <w:r>
        <w:rPr>
          <w:rFonts w:ascii="Times New Roman" w:cs="Times New Roman" w:eastAsia="Times New Roman" w:hAnsi="Times New Roman"/>
        </w:rPr>
        <w:t xml:space="preserve">, не превышающий </w:t>
      </w:r>
      <w:r>
        <w:rPr>
          <w:rFonts w:ascii="Times New Roman" w:cs="Times New Roman" w:eastAsia="Times New Roman" w:hAnsi="Times New Roman"/>
        </w:rPr>
        <w:t xml:space="preserve">срока, установленного российским законодательством. 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В случае отзыва Пользователем Согласия на обработку персональных данных Оператор вправе продолжить обработку персональных данных без согласия Пользователя при наличии оснований, указанных в пунктах 2–11 части 1 статьи 6, части 2 статьи 10 и части 2 статьи 11 Федерального закона № 152-ФЗ «О персональных данных» от 27.07.2006 г.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b/>
          <w:color w:val="000000"/>
        </w:rPr>
      </w:pPr>
      <w:r>
        <w:rPr>
          <w:rFonts w:ascii="Times New Roman" w:cs="Times New Roman" w:eastAsia="Times New Roman" w:hAnsi="Times New Roman"/>
          <w:b/>
          <w:color w:val="000000"/>
        </w:rPr>
        <w:t xml:space="preserve">Реквизиты Оператора: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hAnsi="Times New Roman"/>
        </w:rPr>
        <w:t>Наименование</w:t>
      </w:r>
      <w:r>
        <w:rPr>
          <w:rFonts w:ascii="Times New Roman" w:cs="Times New Roman" w:hAnsi="Times New Roman"/>
          <w:u w:val="single"/>
        </w:rPr>
        <w:t xml:space="preserve">: </w:t>
      </w:r>
      <w:r>
        <w:rPr>
          <w:rFonts w:ascii="Times New Roman" w:cs="Times New Roman" w:hAnsi="Times New Roman"/>
          <w:u w:val="single"/>
        </w:rPr>
        <w:t xml:space="preserve">Индивидуальный предприниматель </w:t>
      </w:r>
      <w:r>
        <w:rPr>
          <w:rFonts w:ascii="Times New Roman" w:cs="Times New Roman" w:hAnsi="Times New Roman"/>
          <w:u w:val="single"/>
        </w:rPr>
        <w:t>Глушкин</w:t>
      </w:r>
      <w:r>
        <w:rPr>
          <w:rFonts w:ascii="Times New Roman" w:cs="Times New Roman" w:hAnsi="Times New Roman"/>
          <w:u w:val="single"/>
        </w:rPr>
        <w:t xml:space="preserve"> Артем Викторович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ИНН: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352826016791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ОГРН: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318352500017860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Адрес: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162600, Вологодская область, г. Череповец, ул. Краснодонцев, д. 88, кв. 75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Номер телефона: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>+7 (921) 717-09-17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</w:rPr>
        <w:t>Адрес электронной почты</w:t>
      </w:r>
      <w:r>
        <w:rPr>
          <w:rFonts w:ascii="Times New Roman" w:cs="Times New Roman" w:eastAsia="Times New Roman" w:hAnsi="Times New Roman"/>
        </w:rPr>
        <w:t xml:space="preserve">: </w:t>
      </w:r>
      <w:r>
        <w:rPr>
          <w:rFonts w:ascii="Times New Roman" w:cs="Times New Roman" w:eastAsia="Times New Roman" w:hAnsi="Times New Roman"/>
        </w:rPr>
        <w:t>tema.glushkin@yandex.ru</w:t>
      </w:r>
    </w:p>
    <w:p>
      <w:pPr>
        <w:pStyle w:val="style179"/>
        <w:adjustRightInd w:val="false"/>
        <w:snapToGrid w:val="false"/>
        <w:spacing w:lineRule="auto" w:line="360"/>
        <w:ind w:left="283" w:hanging="567"/>
        <w:jc w:val="both"/>
        <w:contextualSpacing w:val="false"/>
        <w:rPr>
          <w:rFonts w:ascii="Times New Roman" w:cs="Times New Roman" w:eastAsia="Times New Roman" w:hAnsi="Times New Roman"/>
          <w:b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</w:p>
    <w:p>
      <w:pPr>
        <w:pStyle w:val="style0"/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br w:type="page"/>
      </w:r>
    </w:p>
    <w:p>
      <w:pPr>
        <w:pStyle w:val="style0"/>
        <w:shd w:val="clear" w:color="auto" w:fill="ffffff"/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>СОГЛАСИЕ</w:t>
      </w:r>
    </w:p>
    <w:p>
      <w:pPr>
        <w:pStyle w:val="style0"/>
        <w:shd w:val="clear" w:color="auto" w:fill="ffffff"/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>на получение рекламной и информационной рассылки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</w:rPr>
        <w:t xml:space="preserve">Настоящим, действуя свободно, своей волей и в своем интересе, а также подтверждая свою дееспособность, я, Пользователь, даю </w:t>
      </w:r>
      <w:r>
        <w:rPr>
          <w:rFonts w:ascii="Times New Roman" w:cs="Times New Roman" w:hAnsi="Times New Roman"/>
          <w:u w:val="single"/>
        </w:rPr>
        <w:t xml:space="preserve">Индивидуальный предприниматель </w:t>
      </w:r>
      <w:r>
        <w:rPr>
          <w:rFonts w:ascii="Times New Roman" w:cs="Times New Roman" w:hAnsi="Times New Roman"/>
          <w:u w:val="single"/>
        </w:rPr>
        <w:t>Глушкин</w:t>
      </w:r>
      <w:r>
        <w:rPr>
          <w:rFonts w:ascii="Times New Roman" w:cs="Times New Roman" w:hAnsi="Times New Roman"/>
          <w:u w:val="single"/>
        </w:rPr>
        <w:t xml:space="preserve"> Артем Викторович </w:t>
      </w:r>
      <w:r>
        <w:rPr>
          <w:rFonts w:ascii="Times New Roman" w:cs="Times New Roman" w:hAnsi="Times New Roman"/>
          <w:u w:val="single"/>
        </w:rPr>
        <w:t xml:space="preserve"> </w:t>
      </w:r>
      <w:r>
        <w:rPr>
          <w:rFonts w:ascii="Times New Roman" w:cs="Times New Roman" w:eastAsia="Times New Roman" w:hAnsi="Times New Roman"/>
        </w:rPr>
        <w:t>(далее по тексту – «Оператор») свое согласие: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На получение сообщений рекламного и информационного характера от Оператора, включая лиц, действующих по его поручению, посредством </w:t>
      </w:r>
      <w:r>
        <w:rPr>
          <w:rFonts w:ascii="Times New Roman" w:cs="Times New Roman" w:eastAsia="Times New Roman" w:hAnsi="Times New Roman"/>
          <w:color w:val="000000"/>
          <w:lang w:val="en-US"/>
        </w:rPr>
        <w:t>SMS</w:t>
      </w:r>
      <w:r>
        <w:rPr>
          <w:rFonts w:ascii="Times New Roman" w:cs="Times New Roman" w:eastAsia="Times New Roman" w:hAnsi="Times New Roman"/>
          <w:color w:val="000000"/>
        </w:rPr>
        <w:t>-сообщений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пуш-уведомления</w:t>
      </w:r>
      <w:r>
        <w:rPr>
          <w:rFonts w:ascii="Times New Roman" w:cs="Times New Roman" w:eastAsia="Times New Roman" w:hAnsi="Times New Roman"/>
          <w:color w:val="000000"/>
        </w:rPr>
        <w:t xml:space="preserve">, посредством приложений, </w:t>
      </w:r>
      <w:r>
        <w:rPr>
          <w:rFonts w:ascii="Times New Roman" w:cs="Times New Roman" w:eastAsia="Times New Roman" w:hAnsi="Times New Roman"/>
          <w:color w:val="000000"/>
        </w:rPr>
        <w:t>мессенджеров</w:t>
      </w:r>
      <w:r>
        <w:rPr>
          <w:rFonts w:ascii="Times New Roman" w:cs="Times New Roman" w:eastAsia="Times New Roman" w:hAnsi="Times New Roman"/>
          <w:color w:val="000000"/>
        </w:rPr>
        <w:t xml:space="preserve">, телефонных звонков, сообщений, отправленных на адрес электронной почты,  иным образом на указанные мной на сайте </w:t>
      </w:r>
      <w:bookmarkStart w:id="2" w:name="_Hlk201340319"/>
      <w:r>
        <w:rPr>
          <w:rFonts w:ascii="Times New Roman" w:cs="Times New Roman" w:eastAsia="Times New Roman" w:hAnsi="Times New Roman"/>
          <w:color w:val="000000"/>
          <w:lang w:val="en-US"/>
        </w:rPr>
        <w:t xml:space="preserve">thfix.ru , тхфикс.рф , txfix.online </w:t>
      </w:r>
      <w:r>
        <w:rPr>
          <w:rFonts w:ascii="Times New Roman" w:cs="Times New Roman" w:eastAsia="Times New Roman" w:hAnsi="Times New Roman"/>
          <w:color w:val="000000"/>
        </w:rPr>
        <w:t>или в переписке через мессенджеры или социальные сети, а также при общении по телефону.</w:t>
      </w:r>
      <w:bookmarkEnd w:id="2"/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Настоящее согласие является подписанным мной </w:t>
      </w:r>
      <w:r>
        <w:rPr>
          <w:rFonts w:ascii="Times New Roman" w:cs="Times New Roman" w:eastAsia="Times New Roman" w:hAnsi="Times New Roman"/>
          <w:color w:val="000000"/>
        </w:rPr>
        <w:t xml:space="preserve">простой </w:t>
      </w:r>
      <w:r>
        <w:rPr>
          <w:rFonts w:ascii="Times New Roman" w:cs="Times New Roman" w:eastAsia="Times New Roman" w:hAnsi="Times New Roman"/>
          <w:color w:val="000000"/>
        </w:rPr>
        <w:t xml:space="preserve">электронной подписью путем </w:t>
      </w:r>
      <w:r>
        <w:rPr>
          <w:rFonts w:ascii="Times New Roman" w:cs="Times New Roman" w:eastAsia="Times New Roman" w:hAnsi="Times New Roman"/>
          <w:color w:val="000000"/>
        </w:rPr>
        <w:t>нажатия кнопки, описание которой позволяет установить волю Пользователя на передачу данных</w:t>
      </w:r>
      <w:bookmarkStart w:id="3" w:name="_Hlk201341894"/>
      <w:r>
        <w:rPr>
          <w:rFonts w:ascii="Times New Roman" w:cs="Times New Roman" w:eastAsia="Times New Roman" w:hAnsi="Times New Roman"/>
          <w:color w:val="000000"/>
        </w:rPr>
        <w:t xml:space="preserve"> в местах на Сайте, где размещена соответствующая кнопка или путем предоставления необходимых данных в рамках переписке в мессенджерах или социальных сетях, а также при сообщении данных в телефонном разговоре. </w:t>
      </w:r>
      <w:bookmarkEnd w:id="3"/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Отписка от e-mail-рассылок и рассылок на аккаунты в социальных сетях и мессенджерах, возможна путем перехода по гипертекстовой ссылке «Отписаться» (или с иным текстом — аналогичным по смыслу) в тексте e-mail-рассылки, рассылки в </w:t>
      </w:r>
      <w:r>
        <w:rPr>
          <w:rFonts w:ascii="Times New Roman" w:cs="Times New Roman" w:eastAsia="Times New Roman" w:hAnsi="Times New Roman"/>
          <w:color w:val="000000"/>
        </w:rPr>
        <w:t>аккаунтах</w:t>
      </w:r>
      <w:r>
        <w:rPr>
          <w:rFonts w:ascii="Times New Roman" w:cs="Times New Roman" w:eastAsia="Times New Roman" w:hAnsi="Times New Roman"/>
          <w:color w:val="000000"/>
        </w:rPr>
        <w:t xml:space="preserve"> в социальных сетях и мессенджерах, что обеспечивает автоматическую отписку.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Согласие может быть отозвано полностью или частично в любой момент следующими способами:</w:t>
      </w:r>
    </w:p>
    <w:p>
      <w:pPr>
        <w:pStyle w:val="style0"/>
        <w:numPr>
          <w:ilvl w:val="0"/>
          <w:numId w:val="7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Путем направления в адрес Оператора заявления об отзыве Согласия — на e-mail-адрес </w:t>
      </w:r>
      <w:r>
        <w:rPr>
          <w:rFonts w:ascii="Times New Roman" w:cs="Times New Roman" w:eastAsia="Times New Roman" w:hAnsi="Times New Roman"/>
          <w:color w:val="000000"/>
          <w:lang w:val="en-US"/>
        </w:rPr>
        <w:t>tema.glushkin@yandex.ru</w:t>
      </w:r>
      <w:r>
        <w:rPr>
          <w:rFonts w:ascii="Times New Roman" w:cs="Times New Roman" w:eastAsia="Times New Roman" w:hAnsi="Times New Roman"/>
        </w:rPr>
        <w:t>.</w:t>
      </w:r>
    </w:p>
    <w:p>
      <w:pPr>
        <w:pStyle w:val="style0"/>
        <w:numPr>
          <w:ilvl w:val="0"/>
          <w:numId w:val="7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Путем направления в адрес Оператора заявления об отзыве Согласия по адресу, указанному в реквизитах Согласия.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Заявление об отзыве Согласия может быть составлено в свободной форме с указанием в нем следующих данных: номер телефона, адрес электронной почты, позволяющие идентифицировать заявителя. В заявлении указываются каналы получения рекламных материалов, от которых заявитель отказывается. Заявление может быть составлено в формате электронного текста или вложения к e-mail-письму в форматах </w:t>
      </w:r>
      <w:r>
        <w:rPr>
          <w:rFonts w:ascii="Times New Roman" w:cs="Times New Roman" w:eastAsia="Times New Roman" w:hAnsi="Times New Roman"/>
          <w:color w:val="000000"/>
        </w:rPr>
        <w:t>png</w:t>
      </w:r>
      <w:r>
        <w:rPr>
          <w:rFonts w:ascii="Times New Roman" w:cs="Times New Roman" w:eastAsia="Times New Roman" w:hAnsi="Times New Roman"/>
          <w:color w:val="000000"/>
        </w:rPr>
        <w:t xml:space="preserve">- или </w:t>
      </w:r>
      <w:r>
        <w:rPr>
          <w:rFonts w:ascii="Times New Roman" w:cs="Times New Roman" w:eastAsia="Times New Roman" w:hAnsi="Times New Roman"/>
          <w:color w:val="000000"/>
        </w:rPr>
        <w:t>jpeg</w:t>
      </w:r>
      <w:r>
        <w:rPr>
          <w:rFonts w:ascii="Times New Roman" w:cs="Times New Roman" w:eastAsia="Times New Roman" w:hAnsi="Times New Roman"/>
          <w:color w:val="000000"/>
        </w:rPr>
        <w:t xml:space="preserve"> файла(-</w:t>
      </w:r>
      <w:r>
        <w:rPr>
          <w:rFonts w:ascii="Times New Roman" w:cs="Times New Roman" w:eastAsia="Times New Roman" w:hAnsi="Times New Roman"/>
          <w:color w:val="000000"/>
        </w:rPr>
        <w:t>ов</w:t>
      </w:r>
      <w:r>
        <w:rPr>
          <w:rFonts w:ascii="Times New Roman" w:cs="Times New Roman" w:eastAsia="Times New Roman" w:hAnsi="Times New Roman"/>
          <w:color w:val="000000"/>
        </w:rPr>
        <w:t>) — отсканированного или сфотографированного заявления, заполненного от руки. Качество изображения должно быть достаточным для четкого и однозначного понимания текста заявления.</w:t>
      </w:r>
    </w:p>
    <w:p>
      <w:pPr>
        <w:pStyle w:val="style0"/>
        <w:numPr>
          <w:ilvl w:val="0"/>
          <w:numId w:val="8"/>
        </w:numP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Согласие вступает в силу с даты его предоставления и действует до момента его отзыва</w:t>
      </w:r>
      <w:r>
        <w:rPr>
          <w:rFonts w:ascii="Times New Roman" w:cs="Times New Roman" w:eastAsia="Times New Roman" w:hAnsi="Times New Roman"/>
        </w:rPr>
        <w:t>.</w:t>
      </w:r>
    </w:p>
    <w:p>
      <w:pPr>
        <w:pStyle w:val="style0"/>
        <w:numPr>
          <w:ilvl w:val="0"/>
          <w:numId w:val="8"/>
        </w:numP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Я принимаю, что настоящие условия могут быть изменены и (или) дополнены Оператором в одностороннем порядке без какого‑либо специального уведомления. Действующая редакция Согласия является открытым и общедоступным документом.</w:t>
      </w:r>
    </w:p>
    <w:p>
      <w:pPr>
        <w:pStyle w:val="style0"/>
        <w:shd w:val="clear" w:color="auto" w:fill="ffffff"/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b/>
        </w:rPr>
      </w:pPr>
      <w:r>
        <w:rPr>
          <w:rFonts w:ascii="Times New Roman" w:cs="Times New Roman" w:eastAsia="Times New Roman" w:hAnsi="Times New Roman"/>
          <w:b/>
        </w:rPr>
        <w:t>Реквизиты Оператора:</w:t>
      </w:r>
    </w:p>
    <w:bookmarkStart w:id="4" w:name="_Hlk201340389"/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hAnsi="Times New Roman"/>
        </w:rPr>
        <w:t xml:space="preserve">Наименование: </w:t>
      </w:r>
      <w:bookmarkEnd w:id="4"/>
      <w:r>
        <w:rPr>
          <w:rFonts w:ascii="Times New Roman" w:cs="Times New Roman" w:hAnsi="Times New Roman"/>
          <w:u w:val="single"/>
        </w:rPr>
        <w:t xml:space="preserve">Индивидуальный предприниматель </w:t>
      </w:r>
      <w:r>
        <w:rPr>
          <w:rFonts w:ascii="Times New Roman" w:cs="Times New Roman" w:hAnsi="Times New Roman"/>
          <w:u w:val="single"/>
        </w:rPr>
        <w:t>Глушкин</w:t>
      </w:r>
      <w:r>
        <w:rPr>
          <w:rFonts w:ascii="Times New Roman" w:cs="Times New Roman" w:hAnsi="Times New Roman"/>
          <w:u w:val="single"/>
        </w:rPr>
        <w:t xml:space="preserve"> Артем Викторович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ИНН: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352826016791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ОГРН: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318352500017860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Адрес: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162600, Вологодская область, г. Череповец, ул. Краснодонцев, д. 88, кв. 75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Номер телефона: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>+7 (921) 717-09-17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</w:rPr>
        <w:t>Адрес электронной почты</w:t>
      </w:r>
      <w:r>
        <w:rPr>
          <w:rFonts w:ascii="Times New Roman" w:cs="Times New Roman" w:eastAsia="Times New Roman" w:hAnsi="Times New Roman"/>
        </w:rPr>
        <w:t xml:space="preserve">: </w:t>
      </w:r>
      <w:r>
        <w:rPr>
          <w:rFonts w:ascii="Times New Roman" w:cs="Times New Roman" w:eastAsia="Times New Roman" w:hAnsi="Times New Roman"/>
        </w:rPr>
        <w:t>tema.glushkin@yandex.ru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br/>
      </w:r>
    </w:p>
    <w:p>
      <w:pPr>
        <w:pStyle w:val="style0"/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</w:p>
    <w:p>
      <w:pPr>
        <w:pStyle w:val="style0"/>
        <w:shd w:val="clear" w:color="auto" w:fill="ffffff"/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eastAsia="Times New Roman" w:hAnsi="Times New Roman"/>
        </w:rPr>
      </w:pPr>
    </w:p>
    <w:sectPr>
      <w:pgSz w:w="11906" w:h="16838" w:orient="portrait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Calibri"/>
    <w:panose1 w:val="020f0502020002030204"/>
    <w:charset w:val="cc"/>
    <w:family w:val="swiss"/>
    <w:pitch w:val="variable"/>
    <w:sig w:usb0="E10002FF" w:usb1="4000ACFF" w:usb2="00000009" w:usb3="00000000" w:csb0="0000019F" w:csb1="00000000"/>
  </w:font>
  <w:font w:name="Georgia">
    <w:altName w:val="Georgia"/>
    <w:panose1 w:val="02040502050004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002020203"/>
    <w:charset w:val="cc"/>
    <w:family w:val="swiss"/>
    <w:pitch w:val="variable"/>
    <w:sig w:usb0="E10022FF" w:usb1="C000E47F" w:usb2="00000029" w:usb3="00000000" w:csb0="000001DF" w:csb1="00000000"/>
  </w:font>
  <w:font w:name="等线 Light">
    <w:altName w:val="等线 Light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Calibri Light">
    <w:altName w:val="Calibri Light"/>
    <w:panose1 w:val="00000000000000000000"/>
    <w:charset w:val="cc"/>
    <w:family w:val="swiss"/>
    <w:pitch w:val="variable"/>
    <w:sig w:usb0="E4002EFF" w:usb1="C000247B" w:usb2="00000009" w:usb3="00000000" w:csb0="000001FF" w:csb1="00000000"/>
  </w:font>
  <w:font w:name="等线">
    <w:altName w:val="等线"/>
    <w:panose1 w:val="00000000000000000000"/>
    <w:charset w:val="8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B82F0E6"/>
    <w:lvl w:ilvl="0" w:tplc="044E97CA">
      <w:start w:val="1"/>
      <w:numFmt w:val="bullet"/>
      <w:lvlText w:val=""/>
      <w:lvlJc w:val="righ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3E4BBF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nsid w:val="00000002"/>
    <w:multiLevelType w:val="multilevel"/>
    <w:tmpl w:val="8E78296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00000003"/>
    <w:multiLevelType w:val="hybridMultilevel"/>
    <w:tmpl w:val="1FE62796"/>
    <w:lvl w:ilvl="0" w:tplc="36CE0D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multilevel"/>
    <w:tmpl w:val="4A168F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00000005"/>
    <w:multiLevelType w:val="multilevel"/>
    <w:tmpl w:val="E93C5A8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0000006"/>
    <w:multiLevelType w:val="hybridMultilevel"/>
    <w:tmpl w:val="F6B87696"/>
    <w:lvl w:ilvl="0" w:tplc="044E97CA">
      <w:start w:val="1"/>
      <w:numFmt w:val="bullet"/>
      <w:lvlText w:val=""/>
      <w:lvlJc w:val="righ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CACC88C6"/>
    <w:lvl w:ilvl="0">
      <w:start w:val="1"/>
      <w:numFmt w:val="decimal"/>
      <w:lvlText w:val="%1)"/>
      <w:lvlJc w:val="left"/>
      <w:pPr>
        <w:ind w:left="2421" w:hanging="360"/>
      </w:pPr>
      <w:rPr>
        <w:rFonts w:ascii="Times New Roman" w:cs="Times New Roman" w:eastAsia="Times New Roman" w:hAnsi="Times New Roman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3141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386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581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301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6021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74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461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8181" w:hanging="360"/>
      </w:pPr>
      <w:rPr>
        <w:u w:val="none"/>
      </w:rPr>
    </w:lvl>
  </w:abstractNum>
  <w:abstractNum w:abstractNumId="8">
    <w:nsid w:val="00000008"/>
    <w:multiLevelType w:val="multilevel"/>
    <w:tmpl w:val="2C04F9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00000009"/>
    <w:multiLevelType w:val="multilevel"/>
    <w:tmpl w:val="D6AC37C8"/>
    <w:lvl w:ilvl="0">
      <w:start w:val="1"/>
      <w:numFmt w:val="decimal"/>
      <w:lvlText w:val="%1."/>
      <w:lvlJc w:val="left"/>
      <w:pPr>
        <w:ind w:left="468" w:hanging="468"/>
      </w:pPr>
      <w:rPr>
        <w:rFonts w:ascii="Times New Roman" w:cs="Times New Roman" w:eastAsia="Times New Roman" w:hAnsi="Times New Roman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68" w:hanging="468"/>
      </w:pPr>
      <w:rPr>
        <w:b w:val="false"/>
      </w:r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0000000A"/>
    <w:multiLevelType w:val="hybridMultilevel"/>
    <w:tmpl w:val="86BC6628"/>
    <w:lvl w:ilvl="0" w:tplc="044E97CA">
      <w:start w:val="1"/>
      <w:numFmt w:val="bullet"/>
      <w:lvlText w:val=""/>
      <w:lvlJc w:val="righ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0000000B"/>
    <w:multiLevelType w:val="multilevel"/>
    <w:tmpl w:val="7F3EEB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0000000C"/>
    <w:multiLevelType w:val="hybridMultilevel"/>
    <w:tmpl w:val="2A6A997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A66E6B12"/>
    <w:lvl w:ilvl="0" w:tplc="36CE0D62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9FC4C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AB127208"/>
    <w:lvl w:ilvl="0" w:tplc="044E97C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multilevel"/>
    <w:tmpl w:val="D2BC2E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fals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E87456FC"/>
    <w:lvl w:ilvl="0" w:tplc="044E97C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11"/>
  </w:num>
  <w:num w:numId="6">
    <w:abstractNumId w:val="5"/>
  </w:num>
  <w:num w:numId="7">
    <w:abstractNumId w:val="7"/>
  </w:num>
  <w:num w:numId="8">
    <w:abstractNumId w:val="16"/>
  </w:num>
  <w:num w:numId="9">
    <w:abstractNumId w:val="14"/>
  </w:num>
  <w:num w:numId="10">
    <w:abstractNumId w:val="3"/>
  </w:num>
  <w:num w:numId="11">
    <w:abstractNumId w:val="12"/>
  </w:num>
  <w:num w:numId="12">
    <w:abstractNumId w:val="13"/>
  </w:num>
  <w:num w:numId="13">
    <w:abstractNumId w:val="2"/>
  </w:num>
  <w:num w:numId="14">
    <w:abstractNumId w:val="15"/>
  </w:num>
  <w:num w:numId="15">
    <w:abstractNumId w:val="17"/>
  </w:num>
  <w:num w:numId="16">
    <w:abstractNumId w:val="6"/>
  </w:num>
  <w:num w:numId="17">
    <w:abstractNumId w:val="10"/>
  </w:num>
  <w:num w:numId="18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  <w:lang w:val="ru-RU" w:bidi="ar-SA" w:eastAsia="zh-CN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style2">
    <w:name w:val="heading 2"/>
    <w:basedOn w:val="style0"/>
    <w:next w:val="style0"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style3">
    <w:name w:val="heading 3"/>
    <w:basedOn w:val="style0"/>
    <w:next w:val="style0"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style4">
    <w:name w:val="heading 4"/>
    <w:basedOn w:val="style0"/>
    <w:next w:val="style0"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style5">
    <w:name w:val="heading 5"/>
    <w:basedOn w:val="style0"/>
    <w:next w:val="style0"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style6">
    <w:name w:val="heading 6"/>
    <w:basedOn w:val="style0"/>
    <w:next w:val="style0"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2">
    <w:name w:val="Title"/>
    <w:basedOn w:val="style0"/>
    <w:next w:val="style0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4098">
    <w:name w:val="Table Normal"/>
    <w:next w:val="style4098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9">
    <w:name w:val="Неразрешенное упоминание1"/>
    <w:basedOn w:val="style65"/>
    <w:next w:val="style4099"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0"/>
    <w:uiPriority w:val="99"/>
    <w:pPr>
      <w:spacing w:lineRule="auto" w:line="240"/>
    </w:pPr>
    <w:rPr>
      <w:sz w:val="20"/>
      <w:szCs w:val="20"/>
    </w:rPr>
  </w:style>
  <w:style w:type="character" w:customStyle="1" w:styleId="style4100">
    <w:name w:val="Текст примечания Знак"/>
    <w:basedOn w:val="style65"/>
    <w:next w:val="style4100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101"/>
    <w:uiPriority w:val="99"/>
    <w:pPr/>
    <w:rPr>
      <w:b/>
      <w:bCs/>
    </w:rPr>
  </w:style>
  <w:style w:type="character" w:customStyle="1" w:styleId="style4101">
    <w:name w:val="Тема примечания Знак"/>
    <w:basedOn w:val="style4100"/>
    <w:next w:val="style4101"/>
    <w:link w:val="style106"/>
    <w:uiPriority w:val="99"/>
    <w:rPr>
      <w:b/>
      <w:bCs/>
      <w:sz w:val="20"/>
      <w:szCs w:val="20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74">
    <w:name w:val="Subtitle"/>
    <w:basedOn w:val="style0"/>
    <w:next w:val="style0"/>
    <w:qFormat/>
    <w:uiPriority w:val="11"/>
    <w:pPr>
      <w:keepNext/>
      <w:keepLines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table" w:customStyle="1" w:styleId="style4102">
    <w:basedOn w:val="style4098"/>
    <w:next w:val="style4102"/>
    <w:pPr>
      <w:spacing w:after="0" w:lineRule="auto" w:line="240"/>
    </w:pPr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103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3">
    <w:name w:val="Верхний колонтитул Знак"/>
    <w:basedOn w:val="style65"/>
    <w:next w:val="style4103"/>
    <w:link w:val="style31"/>
    <w:uiPriority w:val="99"/>
  </w:style>
  <w:style w:type="paragraph" w:styleId="style32">
    <w:name w:val="footer"/>
    <w:basedOn w:val="style0"/>
    <w:next w:val="style32"/>
    <w:link w:val="style4104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4">
    <w:name w:val="Нижний колонтитул Знак"/>
    <w:basedOn w:val="style65"/>
    <w:next w:val="style4104"/>
    <w:link w:val="style32"/>
    <w:uiPriority w:val="99"/>
  </w:style>
  <w:style w:type="table" w:customStyle="1" w:styleId="style4105">
    <w:basedOn w:val="style4098"/>
    <w:next w:val="style4105"/>
    <w:pPr>
      <w:spacing w:after="0" w:lineRule="auto" w:line="240"/>
    </w:pPr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53">
    <w:name w:val="Balloon Text"/>
    <w:basedOn w:val="style0"/>
    <w:next w:val="style153"/>
    <w:link w:val="style4106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6">
    <w:name w:val="Текст выноски Знак"/>
    <w:basedOn w:val="style65"/>
    <w:next w:val="style4106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Z2ktEhH0WtYZ7KoCvhaJjbJZPw==">CgMxLjA4AHIhMVp2eC1wazU1Z2pQNHZ4RVNoNTJkSlkxNzZsa1VIQnIw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1818</Words>
  <Pages>10</Pages>
  <Characters>13467</Characters>
  <Application>WPS Office</Application>
  <DocSecurity>0</DocSecurity>
  <Paragraphs>174</Paragraphs>
  <ScaleCrop>false</ScaleCrop>
  <Company>Microsoft</Company>
  <LinksUpToDate>false</LinksUpToDate>
  <CharactersWithSpaces>15167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2026-08-19T13:58:00Z</dcterms:created>
  <dc:creator>Дмитрий Нечитайло</dc:creator>
  <lastModifiedBy>TXZ-W09</lastModifiedBy>
  <dcterms:modified xsi:type="dcterms:W3CDTF">2026-08-21T05:13:38Z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9033fc7ac2b04432a20e9b022f5ea03e</vt:lpwstr>
  </property>
</Properties>
</file>