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w:conformance="transitional" mc:Ignorable="vyd">
  <w:background/>
  <w:body vyd:_id="vyd:00000000000001">
    <w:p w:rsidR="00000000" w:rsidDel="00000000" w:rsidP="00000000" w:rsidRDefault="00000000" w:rsidRPr="00000000" w14:paraId="00000001" vyd:_id="vyd:0000000000002g">
      <w:pPr>
        <w:keepNext w:val="1"/>
        <w:keepLines w:val="1"/>
        <w:pageBreakBefore w:val="0"/>
        <w:widowControl w:val="1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80" w:before="320" w:line="276" w:lineRule="auto"/>
        <w:ind w:start="0" w:end="0" w:firstLine="0"/>
        <w:jc w:val="center"/>
        <w:rPr>
          <w:rFonts w:ascii="Arial" w:hAnsi="Arial" w:eastAsia="Arial" w:cs="Arial"/>
          <w:sz w:val="28"/>
          <w:color w:val="434343"/>
          <w:u w:val="none"/>
          <w:vertAlign w:val="baseline"/>
          <w:b w:val="0"/>
          <w:i w:val="0"/>
          <w:shd w:val="clear" w:fill="auto"/>
          <w:szCs w:val="28"/>
        </w:rPr>
      </w:pPr>
      <w:bookmarkStart w:id="0" w:colFirst="0" w:colLast="0" w:name="_heading=h.gjdgxs" vyd:_id="vyd:0000000000002j"/>
      <w:bookmarkEnd w:id="0"/>
      <w:r>
        <w:rPr>
          <w:rFonts w:ascii="Arial" w:hAnsi="Arial" w:eastAsia="Arial" w:cs="Arial"/>
          <w:sz w:val="28"/>
          <w:color w:val="434343"/>
          <w:u w:val="none"/>
          <w:vertAlign w:val="baseline"/>
          <w:b w:val="1"/>
          <w:i w:val="0"/>
          <w:shd w:val="clear" w:fill="auto"/>
          <w:rtl w:val="0"/>
          <w:szCs w:val="28"/>
        </w:rPr>
        <w:t vyd:_id="vyd:0000000000002i" xml:space="preserve">Согласие </w:t>
      </w:r>
      <w:r>
        <w:rPr>
          <w:rFonts w:ascii="Arial" w:hAnsi="Arial" w:eastAsia="Arial" w:cs="Arial"/>
          <w:sz w:val="28"/>
          <w:color w:val="434343"/>
          <w:u w:val="none"/>
          <w:vertAlign w:val="baseline"/>
          <w:b w:val="1"/>
          <w:i w:val="0"/>
          <w:shd w:val="clear" w:fill="auto"/>
          <w:rtl w:val="0"/>
          <w:szCs w:val="28"/>
        </w:rPr>
        <w:t vyd:_id="vyd:0000000000002h">на обработку персональных данных</w:t>
      </w:r>
    </w:p>
    <w:p w:rsidR="00000000" w:rsidDel="00000000" w:rsidP="00000000" w:rsidRDefault="00000000" w:rsidRPr="00000000" w14:paraId="00000002" vyd:_id="vyd:0000000000002f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</w:p>
    <w:p w:rsidR="00000000" w:rsidDel="00000000" w:rsidP="00000000" w:rsidRDefault="00000000" w:rsidRPr="00000000" w14:paraId="00000003" vyd:_id="vyd:0000000000002b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  <w:r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  <w:rtl w:val="0"/>
        </w:rPr>
        <w:t vyd:_id="vyd:0000000000002e" xml:space="preserve">Настоящим в соответствии с Федеральным законом от 27.07.2006 № 52-ФЗ "О персональных данных" я принимаю полностью Политику в отношении обработки персональных данных и даю свободно, своей волей и осознанно </w:t>
      </w:r>
      <w:r>
        <w:rPr>
          <w:rFonts w:ascii="Arial" w:hAnsi="Arial" w:eastAsia="Arial" w:cs="Arial"/>
          <w:rtl w:val="0"/>
        </w:rPr>
        <w:t vyd:_id="vyd:0000000000002d" xml:space="preserve">ИП Агаркова Ирина Сергеевна </w:t>
      </w:r>
      <w:r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  <w:rtl w:val="0"/>
        </w:rPr>
        <w:t vyd:_id="vyd:0000000000002c">(далее Оператор) согласие на:</w:t>
      </w:r>
    </w:p>
    <w:p w:rsidR="00000000" w:rsidDel="00000000" w:rsidP="00000000" w:rsidRDefault="00000000" w:rsidRPr="00000000" w14:paraId="00000004" vyd:_id="vyd:0000000000002a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</w:p>
    <w:p w:rsidR="00000000" w:rsidDel="00000000" w:rsidP="00000000" w:rsidRDefault="00000000" w:rsidRPr="00000000" w14:paraId="00000005" vyd:_id="vyd:00000000000028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  <w:r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  <w:rtl w:val="0"/>
        </w:rPr>
        <w:t vyd:_id="vyd:00000000000029" xml:space="preserve">обработку моих персональных данных путем сбора, систематизации, накопления, хранения, уточнения и удаления, а также путем передачи (предоставления) третьим лицам, привлеченным Оператором, следующими способами: </w:t>
      </w:r>
    </w:p>
    <w:p w:rsidR="00000000" w:rsidDel="00000000" w:rsidP="00000000" w:rsidRDefault="00000000" w:rsidRPr="00000000" w14:paraId="00000006" vyd:_id="vyd:0000000000002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</w:p>
    <w:tbl vyd:_id="vyd:0000000000001e">
      <w:tblPr>
        <w:tblStyle w:val="Table1"/>
        <w:tblW w:w="9012" w:type="dxa"/>
        <w:jc w:val="start"/>
        <w:tblInd w:w="-108" w:type="dxa"/>
        <w:tblLayout w:type="fixed"/>
        <w:tblLook w:firstRow="0" w:lastRow="0" w:firstColumn="0" w:lastColumn="0" w:noHBand="1" w:noVBand="1" w:val="0000"/>
      </w:tblPr>
      <w:tblGrid>
        <w:gridCol w:w="3850"/>
        <w:gridCol w:w="5162"/>
      </w:tblGrid>
      <w:tr vyd:_id="vyd:00000000000020">
        <w:trPr>
          <w:cantSplit w:val="0"/>
          <w:tblHeader w:val="0"/>
        </w:trPr>
        <w:tc vyd:_id="vyd:0000000000002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7" vyd:_id="vyd:00000000000025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434343"/>
                <w:u w:val="none"/>
                <w:vertAlign w:val="baseline"/>
                <w:b w:val="1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1"/>
                <w:i w:val="0"/>
                <w:shd w:val="clear" w:fill="auto"/>
                <w:rtl w:val="0"/>
              </w:rPr>
              <w:t vyd:_id="vyd:00000000000026">Способы обработки</w:t>
            </w:r>
          </w:p>
        </w:tc>
        <w:tc vyd:_id="vyd:00000000000021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8" vyd:_id="vyd:00000000000022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000000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1"/>
                <w:i w:val="0"/>
                <w:shd w:val="clear" w:fill="auto"/>
                <w:rtl w:val="0"/>
              </w:rPr>
              <w:t vyd:_id="vyd:00000000000023">Описание</w:t>
            </w:r>
          </w:p>
        </w:tc>
      </w:tr>
      <w:tr vyd:_id="vyd:0000000000001t">
        <w:trPr>
          <w:cantSplit w:val="0"/>
          <w:tblHeader w:val="0"/>
        </w:trPr>
        <w:tc vyd:_id="vyd:0000000000001x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9" vyd:_id="vyd:0000000000001y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z">Автоматизированный</w:t>
            </w:r>
          </w:p>
        </w:tc>
        <w:tc vyd:_id="vyd:0000000000001u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A" vyd:_id="vyd:0000000000001v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000000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w">обработка данных только техническими средствами без участия человека</w:t>
            </w:r>
          </w:p>
        </w:tc>
      </w:tr>
      <w:tr vyd:_id="vyd:0000000000001m">
        <w:trPr>
          <w:cantSplit w:val="0"/>
          <w:tblHeader w:val="0"/>
        </w:trPr>
        <w:tc vyd:_id="vyd:0000000000001q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B" vyd:_id="vyd:0000000000001r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s">Без использования средств автоматизации</w:t>
            </w:r>
          </w:p>
        </w:tc>
        <w:tc vyd:_id="vyd:0000000000001n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C" vyd:_id="vyd:0000000000001o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000000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p">обработка данных только человеком</w:t>
            </w:r>
          </w:p>
        </w:tc>
      </w:tr>
      <w:tr vyd:_id="vyd:0000000000001f">
        <w:trPr>
          <w:cantSplit w:val="0"/>
          <w:tblHeader w:val="0"/>
        </w:trPr>
        <w:tc vyd:_id="vyd:0000000000001j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D" vyd:_id="vyd:0000000000001k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l">Смешанный</w:t>
            </w:r>
          </w:p>
        </w:tc>
        <w:tc vyd:_id="vyd:0000000000001g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0E" vyd:_id="vyd:0000000000001h">
            <w:pPr>
              <w:keepNext w:val="0"/>
              <w:keepLines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000000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i">обработка данных техническими средствами с участием человека</w:t>
            </w:r>
          </w:p>
        </w:tc>
      </w:tr>
    </w:tbl>
    <w:p w:rsidR="00000000" w:rsidDel="00000000" w:rsidP="00000000" w:rsidRDefault="00000000" w:rsidRPr="00000000" w14:paraId="0000000F" vyd:_id="vyd:0000000000001d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</w:p>
    <w:p w:rsidR="00000000" w:rsidDel="00000000" w:rsidP="00000000" w:rsidRDefault="00000000" w:rsidRPr="00000000" w14:paraId="00000010" vyd:_id="vyd:0000000000001b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  <w:r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  <w:rtl w:val="0"/>
        </w:rPr>
        <w:t vyd:_id="vyd:0000000000001c">Передаваемые мною персональные данные:</w:t>
      </w:r>
    </w:p>
    <w:p w:rsidR="00000000" w:rsidDel="00000000" w:rsidP="00000000" w:rsidRDefault="00000000" w:rsidRPr="00000000" w14:paraId="00000011" vyd:_id="vyd:0000000000001a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</w:rPr>
      </w:pPr>
    </w:p>
    <w:tbl vyd:_id="vyd:0000000000000m">
      <w:tblPr>
        <w:tblStyle w:val="Table2"/>
        <w:tblW w:w="9024" w:type="dxa"/>
        <w:jc w:val="start"/>
        <w:tblInd w:w="-108" w:type="dxa"/>
        <w:tblLayout w:type="fixed"/>
        <w:tblLook w:firstRow="0" w:lastRow="0" w:firstColumn="0" w:lastColumn="0" w:noHBand="1" w:noVBand="1" w:val="0000"/>
      </w:tblPr>
      <w:tblGrid>
        <w:gridCol w:w="3850"/>
        <w:gridCol w:w="5174"/>
      </w:tblGrid>
      <w:tr vyd:_id="vyd:00000000000013">
        <w:trPr>
          <w:cantSplit w:val="0"/>
          <w:tblHeader w:val="0"/>
        </w:trPr>
        <w:tc vyd:_id="vyd:00000000000017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12" vyd:_id="vyd:00000000000018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434343"/>
                <w:u w:val="none"/>
                <w:vertAlign w:val="baseline"/>
                <w:b w:val="1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1"/>
                <w:i w:val="0"/>
                <w:shd w:val="clear" w:fill="auto"/>
                <w:rtl w:val="0"/>
              </w:rPr>
              <w:t vyd:_id="vyd:00000000000019">Категория персональных данных</w:t>
            </w:r>
          </w:p>
        </w:tc>
        <w:tc vyd:_id="vyd:00000000000014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13" vyd:_id="vyd:00000000000015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000000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1"/>
                <w:i w:val="0"/>
                <w:shd w:val="clear" w:fill="auto"/>
                <w:rtl w:val="0"/>
              </w:rPr>
              <w:t vyd:_id="vyd:00000000000016">Цель обработки</w:t>
            </w:r>
          </w:p>
        </w:tc>
      </w:tr>
      <w:tr vyd:_id="vyd:0000000000000n">
        <w:trPr>
          <w:cantSplit w:val="0"/>
          <w:tblHeader w:val="0"/>
        </w:trPr>
        <w:tc vyd:_id="vyd:0000000000000r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14" vyd:_id="vyd:00000000000011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720" w:end="0" w:hanging="360"/>
              <w:jc w:val="both"/>
              <w:rPr>
                <w:rFonts w:ascii="Arial" w:hAnsi="Arial" w:eastAsia="Arial" w:cs="Arial"/>
                <w:color w:val="434343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12">Фамилия, имя, отчество</w:t>
            </w:r>
          </w:p>
          <w:p w:rsidR="00000000" w:rsidDel="00000000" w:rsidP="00000000" w:rsidRDefault="00000000" w:rsidRPr="00000000" w14:paraId="00000015" vyd:_id="vyd:0000000000000z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720" w:end="0" w:hanging="360"/>
              <w:jc w:val="both"/>
              <w:rPr>
                <w:rFonts w:ascii="Arial" w:hAnsi="Arial" w:eastAsia="Arial" w:cs="Arial"/>
                <w:color w:val="434343"/>
                <w:u w:val="none"/>
              </w:rPr>
            </w:pPr>
            <w:r>
              <w:rPr>
                <w:rFonts w:ascii="Arial" w:hAnsi="Arial" w:eastAsia="Arial" w:cs="Arial"/>
                <w:color w:val="434343"/>
                <w:rtl w:val="0"/>
              </w:rPr>
              <w:t vyd:_id="vyd:00000000000010">паспортные данные</w:t>
            </w:r>
          </w:p>
          <w:p w:rsidR="00000000" w:rsidDel="00000000" w:rsidP="00000000" w:rsidRDefault="00000000" w:rsidRPr="00000000" w14:paraId="00000016" vyd:_id="vyd:0000000000000x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720" w:end="0" w:hanging="360"/>
              <w:jc w:val="both"/>
              <w:rPr>
                <w:rFonts w:ascii="Arial" w:hAnsi="Arial" w:eastAsia="Arial" w:cs="Arial"/>
                <w:color w:val="434343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0y">e-mail</w:t>
            </w:r>
          </w:p>
          <w:p w:rsidR="00000000" w:rsidDel="00000000" w:rsidP="00000000" w:rsidRDefault="00000000" w:rsidRPr="00000000" w14:paraId="00000017" vyd:_id="vyd:0000000000000v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720" w:end="0" w:hanging="360"/>
              <w:jc w:val="both"/>
              <w:rPr>
                <w:rFonts w:ascii="Arial" w:hAnsi="Arial" w:eastAsia="Arial" w:cs="Arial"/>
                <w:color w:val="434343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0w">номер телефона</w:t>
            </w:r>
          </w:p>
          <w:p w:rsidR="00000000" w:rsidDel="00000000" w:rsidP="00000000" w:rsidRDefault="00000000" w:rsidRPr="00000000" w14:paraId="00000018" vyd:_id="vyd:0000000000000t">
            <w:pPr>
              <w:keepNext w:val="0"/>
              <w:keepLines w:val="0"/>
              <w:widowControl w:val="0"/>
              <w:numPr>
                <w:ilvl w:val="0"/>
                <w:numId w:val="1"/>
              </w:numPr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720" w:end="0" w:hanging="360"/>
              <w:jc w:val="both"/>
              <w:rPr>
                <w:rFonts w:ascii="Arial" w:hAnsi="Arial" w:eastAsia="Arial" w:cs="Arial"/>
                <w:color w:val="434343"/>
                <w:u w:val="none"/>
              </w:rPr>
            </w:pPr>
            <w:r>
              <w:rPr>
                <w:rFonts w:ascii="Arial" w:hAnsi="Arial" w:eastAsia="Arial" w:cs="Arial"/>
                <w:color w:val="434343"/>
                <w:rtl w:val="0"/>
              </w:rPr>
              <w:t vyd:_id="vyd:0000000000000u">дата рождения</w:t>
            </w:r>
          </w:p>
          <w:p w:rsidR="00000000" w:rsidDel="00000000" w:rsidP="00000000" w:rsidRDefault="00000000" w:rsidRPr="00000000" w14:paraId="00000019" vyd:_id="vyd:0000000000000s">
            <w:pPr>
              <w:keepNext w:val="0"/>
              <w:keepLines w:val="0"/>
              <w:widowControl w:val="0"/>
              <w:pBdr>
                <w:top w:val="nil" w:sz="0" w:space="0"/>
                <w:left w:val="nil" w:sz="0" w:space="0"/>
                <w:bottom w:val="nil" w:sz="0" w:space="0"/>
                <w:right w:val="nil" w:sz="0" w:space="0"/>
                <w:between w:val="nil" w:sz="0" w:space="0"/>
              </w:pBdr>
              <w:shd w:val="clear" w:fill="auto"/>
              <w:spacing w:after="0" w:before="0" w:line="276" w:lineRule="auto"/>
              <w:ind w:start="720" w:end="0" w:firstLine="0"/>
              <w:jc w:val="both"/>
              <w:rPr>
                <w:rFonts w:ascii="Arial" w:hAnsi="Arial" w:eastAsia="Arial" w:cs="Arial"/>
                <w:color w:val="434343"/>
              </w:rPr>
            </w:pPr>
          </w:p>
        </w:tc>
        <w:tc vyd:_id="vyd:0000000000000o">
          <w:tcPr>
            <w:tcBorders>
              <w:top w:val="single" w:color="000000" w:sz="8" w:space="0"/>
              <w:start w:val="single" w:color="000000" w:sz="8" w:space="0"/>
              <w:bottom w:val="single" w:color="000000" w:sz="8" w:space="0"/>
              <w:end w:val="single" w:color="000000" w:sz="8" w:space="0"/>
            </w:tcBorders>
            <w:vAlign w:val="top"/>
          </w:tcPr>
          <w:p w:rsidR="00000000" w:rsidDel="00000000" w:rsidP="00000000" w:rsidRDefault="00000000" w:rsidRPr="00000000" w14:paraId="0000001A" vyd:_id="vyd:0000000000000p">
            <w:pPr>
              <w:keepNext w:val="0"/>
              <w:keepLines w:val="0"/>
              <w:widowControl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  <w:between w:val="nil" w:sz="0" w:space="0"/>
              </w:pBdr>
              <w:shd w:val="clear" w:fill="ffffff"/>
              <w:spacing w:after="0" w:before="0" w:line="276" w:lineRule="auto"/>
              <w:ind w:start="0" w:end="0" w:firstLine="0"/>
              <w:jc w:val="start"/>
              <w:rPr>
                <w:rFonts w:ascii="Arial" w:hAnsi="Arial" w:eastAsia="Arial" w:cs="Arial"/>
                <w:color w:val="000000"/>
                <w:u w:val="none"/>
                <w:vertAlign w:val="baseline"/>
                <w:b w:val="0"/>
                <w:i w:val="0"/>
                <w:shd w:val="clear" w:fill="auto"/>
              </w:rPr>
            </w:pPr>
            <w:r>
              <w:rPr>
                <w:rFonts w:ascii="Arial" w:hAnsi="Arial" w:eastAsia="Arial" w:cs="Arial"/>
                <w:color w:val="434343"/>
                <w:u w:val="none"/>
                <w:vertAlign w:val="baseline"/>
                <w:b w:val="0"/>
                <w:i w:val="0"/>
                <w:shd w:val="clear" w:fill="auto"/>
                <w:rtl w:val="0"/>
              </w:rPr>
              <w:t vyd:_id="vyd:0000000000000q">Для идентификации меня, как клиента, и заключения со мной договоров, их исполнения и/или прекращения, для информирования меня посредством отправки сообщений и писем, сервисных и технических сообщений, звонков, для направления мне документов и уведомлений, сообщений от Оператора и партнеров.</w:t>
            </w:r>
          </w:p>
        </w:tc>
      </w:tr>
    </w:tbl>
    <w:p w:rsidR="00000000" w:rsidDel="00000000" w:rsidP="00000000" w:rsidRDefault="00000000" w:rsidRPr="00000000" w14:paraId="0000001B" vyd:_id="vyd:0000000000000l">
      <w:pPr>
        <w:keepNext w:val="0"/>
        <w:keepLines w:val="0"/>
        <w:pageBreakBefore w:val="0"/>
        <w:widowControl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il" w:sz="0" w:space="0"/>
        </w:pBdr>
        <w:shd w:val="clear" w:fill="ffffff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</w:rPr>
      </w:pPr>
    </w:p>
    <w:p w:rsidR="00000000" w:rsidDel="00000000" w:rsidP="00000000" w:rsidRDefault="00000000" w:rsidRPr="00000000" w14:paraId="0000001C" vyd:_id="vyd:0000000000000i">
      <w:pPr>
        <w:keepNext w:val="0"/>
        <w:keepLines w:val="0"/>
        <w:pageBreakBefore w:val="0"/>
        <w:widowControl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il" w:sz="0" w:space="0"/>
        </w:pBdr>
        <w:shd w:val="clear" w:fill="ffffff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sz w:val="18"/>
          <w:color w:val="434343"/>
          <w:u w:val="none"/>
          <w:vertAlign w:val="baseline"/>
          <w:b w:val="0"/>
          <w:i w:val="0"/>
          <w:shd w:val="clear" w:fill="auto"/>
          <w:szCs w:val="18"/>
        </w:rPr>
      </w:pPr>
      <w:r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  <w:rtl w:val="0"/>
        </w:rPr>
        <w:t vyd:_id="vyd:0000000000000k" xml:space="preserve">Срок обработки и хранения всех указанных категорий персональных данных – 5 (пять) лет. Передаваемые мною персональные данные не относятся к категории специальных. Согласие действует в течение 5 (пятнадцати) лет. Я знаю и ознакомлен с тем, что могу направить отказ от обработки персональных данных по адресу электронной почты: </w:t>
      </w:r>
      <w:r>
        <w:rPr>
          <w:rFonts w:ascii="Arial" w:hAnsi="Arial" w:eastAsia="Arial" w:cs="Arial"/>
          <w:color w:val="1f6bc0"/>
          <w:rtl w:val="0"/>
        </w:rPr>
        <w:t vyd:_id="vyd:0000000000000j">irina.agarkova@mail.ru</w:t>
      </w:r>
    </w:p>
    <w:p w:rsidR="00000000" w:rsidDel="00000000" w:rsidP="00000000" w:rsidRDefault="00000000" w:rsidRPr="00000000" w14:paraId="0000001D" vyd:_id="vyd:0000000000000h">
      <w:pPr>
        <w:keepNext w:val="0"/>
        <w:keepLines w:val="0"/>
        <w:pageBreakBefore w:val="0"/>
        <w:widowControl w:val="1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il" w:sz="0" w:space="0"/>
        </w:pBdr>
        <w:shd w:val="clear" w:fill="ffffff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</w:p>
    <w:p w:rsidR="00000000" w:rsidDel="00000000" w:rsidP="00000000" w:rsidRDefault="00000000" w:rsidRPr="00000000" w14:paraId="0000001E" vyd:_id="vyd:0000000000000f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both"/>
        <w:rPr>
          <w:rFonts w:ascii="Arial" w:hAnsi="Arial" w:eastAsia="Arial" w:cs="Arial"/>
          <w:color w:val="434343"/>
          <w:u w:val="none"/>
          <w:vertAlign w:val="baseline"/>
          <w:b w:val="1"/>
          <w:i w:val="0"/>
          <w:shd w:val="clear" w:fill="auto"/>
        </w:rPr>
      </w:pPr>
      <w:r>
        <w:rPr>
          <w:rFonts w:ascii="Arial" w:hAnsi="Arial" w:eastAsia="Arial" w:cs="Arial"/>
          <w:color w:val="434343"/>
          <w:u w:val="none"/>
          <w:vertAlign w:val="baseline"/>
          <w:b w:val="1"/>
          <w:i w:val="0"/>
          <w:shd w:val="clear" w:fill="auto"/>
          <w:rtl w:val="0"/>
        </w:rPr>
        <w:t vyd:_id="vyd:0000000000000g" xml:space="preserve">ОПЕРАТОР </w:t>
      </w:r>
    </w:p>
    <w:p w:rsidR="00000000" w:rsidDel="00000000" w:rsidP="00000000" w:rsidRDefault="00000000" w:rsidRPr="00000000" w14:paraId="0000001F" vyd:_id="vyd:0000000000000d">
      <w:pPr>
        <w:widowControl w:val="0"/>
        <w:spacing w:line="276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b w:val="1"/>
          <w:rtl w:val="0"/>
        </w:rPr>
        <w:t vyd:_id="vyd:0000000000000e">ИП Агаркова Ирина Сергеевна</w:t>
      </w:r>
    </w:p>
    <w:p w:rsidR="00000000" w:rsidDel="00000000" w:rsidP="00000000" w:rsidRDefault="00000000" w:rsidRPr="00000000" w14:paraId="00000020" vyd:_id="vyd:0000000000000b">
      <w:pPr>
        <w:widowControl w:val="0"/>
        <w:spacing w:line="276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vyd:_id="vyd:0000000000000c">ИНН 631602774520, ОГРНИП 323774600088909</w:t>
      </w:r>
    </w:p>
    <w:p w:rsidR="00000000" w:rsidDel="00000000" w:rsidP="00000000" w:rsidRDefault="00000000" w:rsidRPr="00000000" w14:paraId="00000021" vyd:_id="vyd:00000000000009">
      <w:pPr>
        <w:widowControl w:val="0"/>
        <w:spacing w:line="276" w:lineRule="auto"/>
        <w:jc w:val="both"/>
        <w:rPr>
          <w:rFonts w:ascii="Arial" w:hAnsi="Arial" w:eastAsia="Arial" w:cs="Arial"/>
        </w:rPr>
      </w:pPr>
      <w:r>
        <w:rPr>
          <w:rFonts w:ascii="Arial" w:hAnsi="Arial" w:eastAsia="Arial" w:cs="Arial"/>
          <w:rtl w:val="0"/>
        </w:rPr>
        <w:t vyd:_id="vyd:0000000000000a">Аккаунты: @irisss1307, @krevyakina</w:t>
      </w:r>
    </w:p>
    <w:p w:rsidR="00000000" w:rsidDel="00000000" w:rsidP="00000000" w:rsidRDefault="00000000" w:rsidRPr="00000000" w14:paraId="00000022" vyd:_id="vyd:00000000000006">
      <w:pPr>
        <w:widowControl w:val="0"/>
        <w:spacing w:line="276" w:lineRule="auto"/>
        <w:jc w:val="both"/>
        <w:rPr>
          <w:rFonts w:ascii="Arial" w:hAnsi="Arial" w:eastAsia="Arial" w:cs="Arial"/>
          <w:sz w:val="18"/>
          <w:szCs w:val="18"/>
        </w:rPr>
      </w:pPr>
      <w:r>
        <w:rPr>
          <w:rFonts w:ascii="Arial" w:hAnsi="Arial" w:eastAsia="Arial" w:cs="Arial"/>
          <w:rtl w:val="0"/>
        </w:rPr>
        <w:t vyd:_id="vyd:00000000000008" xml:space="preserve">Электронная почта: </w:t>
      </w:r>
      <w:r>
        <w:rPr>
          <w:rFonts w:ascii="Arial" w:hAnsi="Arial" w:eastAsia="Arial" w:cs="Arial"/>
          <w:color w:val="1f6bc0"/>
          <w:rtl w:val="0"/>
        </w:rPr>
        <w:t vyd:_id="vyd:00000000000007">irina.agarkova@mail.ru</w:t>
      </w:r>
    </w:p>
    <w:p w:rsidR="00000000" w:rsidDel="00000000" w:rsidP="00000000" w:rsidRDefault="00000000" w:rsidRPr="00000000" w14:paraId="00000023" vyd:_id="vyd:00000000000004">
      <w:pPr>
        <w:widowControl w:val="0"/>
        <w:spacing w:line="276" w:lineRule="auto"/>
        <w:jc w:val="both"/>
        <w:rPr>
          <w:rFonts w:ascii="Arial" w:hAnsi="Arial" w:eastAsia="Arial" w:cs="Arial"/>
          <w:sz w:val="18"/>
          <w:color w:val="434343"/>
          <w:b w:val="1"/>
          <w:szCs w:val="18"/>
        </w:rPr>
      </w:pPr>
      <w:r>
        <w:rPr>
          <w:rFonts w:ascii="Arial" w:hAnsi="Arial" w:eastAsia="Arial" w:cs="Arial"/>
          <w:rtl w:val="0"/>
        </w:rPr>
        <w:t vyd:_id="vyd:00000000000005" xml:space="preserve">Время для связи: рабочие дни с 11.00. до 17.00 МСК </w:t>
      </w:r>
    </w:p>
    <w:p w:rsidR="00000000" w:rsidDel="00000000" w:rsidP="00000000" w:rsidRDefault="00000000" w:rsidRPr="00000000" w14:paraId="00000024" vyd:_id="vyd:00000000000003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after="0" w:before="0" w:line="276" w:lineRule="auto"/>
        <w:ind w:start="0" w:end="0" w:firstLine="0"/>
        <w:jc w:val="start"/>
        <w:rPr>
          <w:rFonts w:ascii="Arial" w:hAnsi="Arial" w:eastAsia="Arial" w:cs="Arial"/>
          <w:color w:val="434343"/>
          <w:u w:val="none"/>
          <w:vertAlign w:val="baseline"/>
          <w:b w:val="0"/>
          <w:i w:val="0"/>
          <w:shd w:val="clear" w:fill="auto"/>
        </w:rPr>
      </w:pPr>
    </w:p>
    <w:sectPr vyd:_id="vyd:00000000000002">
      <w:type w:val="nextPage"/>
      <w:pgSz w:w="11906" w:h="16838" w:orient="portrait"/>
      <w:pgMar w:top="1440" w:right="1440" w:bottom="1440" w:left="1440" w:header="720" w:footer="720" w:gutter="0"/>
      <w:pgNumType w:start="1"/>
      <w:cols w:equalWidth="1" w:space="1350" w:sep="0"/>
      <w:vAlign w:val="top"/>
      <w:titlePg w:val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Georgia"/>
  <w:font w:name="Arial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-"/>
      <w:lvlJc w:val="start"/>
      <w:pPr>
        <w:ind w:start="72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1">
      <w:start w:val="1"/>
      <w:numFmt w:val="bullet"/>
      <w:lvlText w:val="-"/>
      <w:lvlJc w:val="start"/>
      <w:pPr>
        <w:ind w:start="144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2">
      <w:start w:val="1"/>
      <w:numFmt w:val="bullet"/>
      <w:lvlText w:val="-"/>
      <w:lvlJc w:val="start"/>
      <w:pPr>
        <w:ind w:start="216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3">
      <w:start w:val="1"/>
      <w:numFmt w:val="bullet"/>
      <w:lvlText w:val="-"/>
      <w:lvlJc w:val="start"/>
      <w:pPr>
        <w:ind w:start="288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4">
      <w:start w:val="1"/>
      <w:numFmt w:val="bullet"/>
      <w:lvlText w:val="-"/>
      <w:lvlJc w:val="start"/>
      <w:pPr>
        <w:ind w:start="360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5">
      <w:start w:val="1"/>
      <w:numFmt w:val="bullet"/>
      <w:lvlText w:val="-"/>
      <w:lvlJc w:val="start"/>
      <w:pPr>
        <w:ind w:start="432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6">
      <w:start w:val="1"/>
      <w:numFmt w:val="bullet"/>
      <w:lvlText w:val="-"/>
      <w:lvlJc w:val="start"/>
      <w:pPr>
        <w:ind w:start="504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7">
      <w:start w:val="1"/>
      <w:numFmt w:val="bullet"/>
      <w:lvlText w:val="-"/>
      <w:lvlJc w:val="start"/>
      <w:pPr>
        <w:ind w:start="576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  <w:lvl w:ilvl="8">
      <w:start w:val="1"/>
      <w:numFmt w:val="bullet"/>
      <w:lvlText w:val="-"/>
      <w:lvlJc w:val="start"/>
      <w:pPr>
        <w:ind w:start="6480" w:hanging="360"/>
      </w:pPr>
      <w:rPr>
        <w:rFonts w:ascii="Noto Sans Symbols" w:hAnsi="Noto Sans Symbols" w:eastAsia="Noto Sans Symbols" w:cs="Noto Sans Symbols"/>
        <w:u w:val="none"/>
        <w:vertAlign w:val="baseline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evenAndOddHeaders w:val="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lang w:val="ru-RU"/>
      </w:rPr>
    </w:rPrDefault>
    <w:pPrDefault>
      <w:pPr/>
    </w:pPrDefault>
  </w:docDefaults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sz w:val="48"/>
      <w:b w:val="1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sz w:val="36"/>
      <w:b w:val="1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sz w:val="28"/>
      <w:b w:val="1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sz w:val="24"/>
      <w:b w:val="1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sz w:val="22"/>
      <w:b w:val="1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sz w:val="20"/>
      <w:b w:val="1"/>
      <w:szCs w:val="20"/>
    </w:rPr>
  </w:style>
  <w:style w:type="character" w:styleId="Hyperlink">
    <w:name w:val="Hyperlink"/>
    <w:uiPriority w:val="99"/>
    <w:semiHidden w:val="1"/>
    <w:unhideWhenUsed w:val="1"/>
    <w:rPr>
      <w:color w:val="#2F69C7"/>
      <w:u w:val="single"/>
    </w:rPr>
  </w:style>
  <w:style w:type="paragraph" w:styleId="Normal" w:default="1">
    <w:name w:val="normal"/>
  </w:style>
  <w:style w:type="table" w:styleId="NormalTable" w:default="1">
    <w:name w:val="Normal Table"/>
    <w:tblPr>
      <w:tblCellMar>
        <w:top w:w="99.78" w:type="dxa"/>
        <w:start w:w="99.78" w:type="dxa"/>
        <w:bottom w:w="99.78" w:type="dxa"/>
        <w:end w:w="99.78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hAnsi="Georgia" w:eastAsia="Georgia" w:cs="Georgia"/>
      <w:sz w:val="48"/>
      <w:color w:val="666666"/>
      <w:i w:val="1"/>
      <w:szCs w:val="48"/>
    </w:rPr>
  </w:style>
  <w:style w:type="table" w:styleId="Table1">
    <w:basedOn w:val="TableNormal"/>
    <w:tblPr>
      <w:tblStyleRowBandSize w:val="1"/>
      <w:tblStyleColBandSize w:val="1"/>
      <w:tblCellMar>
        <w:top w:w="0" w:type="dxa"/>
        <w:start w:w="108" w:type="dxa"/>
        <w:bottom w:w="0" w:type="dxa"/>
        <w:end w:w="108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" w:type="dxa"/>
        <w:start w:w="108" w:type="dxa"/>
        <w:bottom w:w="0" w:type="dxa"/>
        <w:end w:w="108" w:type="dxa"/>
      </w:tblCellMar>
    </w:tblPr>
  </w:style>
  <w:style w:type="table" w:styleId="TableGrid">
    <w:name w:val="Table Grid"/>
    <w:basedOn w:val="NormalTable"/>
    <w:tblPr>
      <w:tblBorders>
        <w:top w:val="single" w:color="#000000" w:sz="6"/>
        <w:left w:val="single" w:color="#000000" w:sz="6"/>
        <w:bottom w:val="single" w:color="#000000" w:sz="6"/>
        <w:right w:val="single" w:color="#000000" w:sz="6"/>
        <w:insideH w:val="single" w:color="#000000" w:sz="6"/>
        <w:insideV w:val="single" w:color="#000000" w:sz="6"/>
      </w:tblBorders>
    </w:tblPr>
  </w:style>
  <w:style w:type="table" w:styleId="TableNormal" w:default="1">
    <w:name w:val="Table Normal"/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sz w:val="72"/>
      <w:b w:val="1"/>
      <w:szCs w:val="72"/>
    </w:rPr>
  </w:style>
</w:styles>
</file>

<file path=word/_rels/document.xml.rels><?xml version="1.0" 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?>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unk1:gDocsCustomXmlDataStorage xmlns:unk1="http://customooxmlschemas.google.com/" uri="GoogleDocsCustomDataVersion2">
  <unk1:docsCustomData roundtripDataSignature="AMtx7mjpZviGnw8q73HzCgCYeWbSSOUBCw==">CgMxLjAyCGguZ2pkZ3hzOAByITFPRDEwcWdPY0FJR0RIckJyMENVTnhyamtfa3BSQmpfMQ==</unk1:docsCustomData>
</unk1:gDocsCustomXmlDataStorage>
</file>

<file path=customXML/itemProps1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schemas.openxmlformats.org/officeDocument/2006/relationships"/>
    <customXml:schemaRef customXml:uri="http://customooxmlschemas.google.com/"/>
  </customXml:schemaRefs>
</customXml:datastoreItem>
</file>